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A7" w:rsidRDefault="003918E6" w:rsidP="002374A7">
      <w:pPr>
        <w:pStyle w:val="a3"/>
        <w:shd w:val="clear" w:color="auto" w:fill="FFFFFF"/>
        <w:ind w:left="375"/>
        <w:jc w:val="center"/>
        <w:rPr>
          <w:iCs/>
          <w:color w:val="000000"/>
          <w:szCs w:val="24"/>
        </w:rPr>
      </w:pPr>
      <w:r>
        <w:rPr>
          <w:noProof/>
          <w:lang w:eastAsia="ru-RU"/>
        </w:rPr>
        <w:drawing>
          <wp:inline distT="0" distB="0" distL="0" distR="0" wp14:anchorId="3D9F6A7F" wp14:editId="27C565C7">
            <wp:extent cx="5940425" cy="240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74A7" w:rsidRPr="000C5F08" w:rsidRDefault="002374A7" w:rsidP="002374A7">
      <w:pPr>
        <w:pStyle w:val="a3"/>
        <w:shd w:val="clear" w:color="auto" w:fill="FFFFFF"/>
        <w:ind w:left="375"/>
        <w:jc w:val="center"/>
        <w:rPr>
          <w:iCs/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Рабочая программа </w:t>
      </w: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</w:p>
    <w:p w:rsidR="002374A7" w:rsidRPr="000C5F08" w:rsidRDefault="002374A7" w:rsidP="002374A7">
      <w:pPr>
        <w:pStyle w:val="a3"/>
        <w:shd w:val="clear" w:color="auto" w:fill="FFFFFF"/>
        <w:ind w:left="375"/>
        <w:jc w:val="center"/>
        <w:rPr>
          <w:iCs/>
          <w:color w:val="000000"/>
          <w:szCs w:val="24"/>
        </w:rPr>
      </w:pPr>
      <w:r w:rsidRPr="000C5F08">
        <w:rPr>
          <w:iCs/>
          <w:color w:val="000000"/>
          <w:szCs w:val="24"/>
        </w:rPr>
        <w:t xml:space="preserve">по </w:t>
      </w:r>
      <w:r>
        <w:rPr>
          <w:iCs/>
          <w:color w:val="000000"/>
          <w:szCs w:val="24"/>
        </w:rPr>
        <w:t>курсу внеурочной деятельности</w:t>
      </w:r>
    </w:p>
    <w:p w:rsidR="002374A7" w:rsidRPr="000C5F08" w:rsidRDefault="002374A7" w:rsidP="002374A7">
      <w:pPr>
        <w:pStyle w:val="a3"/>
        <w:shd w:val="clear" w:color="auto" w:fill="FFFFFF"/>
        <w:ind w:left="375"/>
        <w:jc w:val="center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«Я – пешеход и пассажир»</w:t>
      </w: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iCs/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  <w:r w:rsidRPr="001A5B78">
        <w:rPr>
          <w:color w:val="000000"/>
          <w:szCs w:val="24"/>
        </w:rPr>
        <w:t>Клас</w:t>
      </w:r>
      <w:r>
        <w:rPr>
          <w:color w:val="000000"/>
          <w:szCs w:val="24"/>
        </w:rPr>
        <w:t xml:space="preserve">с    1-4 класс </w:t>
      </w: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Уровень обучения НОО   </w:t>
      </w: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  <w:r>
        <w:rPr>
          <w:color w:val="000000"/>
          <w:szCs w:val="24"/>
        </w:rPr>
        <w:t>Разработчики программы:</w:t>
      </w: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  <w:r>
        <w:rPr>
          <w:color w:val="000000"/>
          <w:szCs w:val="24"/>
        </w:rPr>
        <w:t>Чибисова О.Б.</w:t>
      </w:r>
    </w:p>
    <w:p w:rsidR="002374A7" w:rsidRDefault="002374A7" w:rsidP="002374A7">
      <w:pPr>
        <w:pStyle w:val="a3"/>
        <w:shd w:val="clear" w:color="auto" w:fill="FFFFFF"/>
        <w:ind w:left="375"/>
        <w:jc w:val="right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</w:p>
    <w:p w:rsidR="002374A7" w:rsidRDefault="002374A7" w:rsidP="002374A7">
      <w:pPr>
        <w:pStyle w:val="a3"/>
        <w:shd w:val="clear" w:color="auto" w:fill="FFFFFF"/>
        <w:ind w:left="375"/>
        <w:jc w:val="center"/>
        <w:rPr>
          <w:color w:val="000000"/>
          <w:szCs w:val="24"/>
        </w:rPr>
      </w:pPr>
      <w:r>
        <w:rPr>
          <w:color w:val="000000"/>
          <w:szCs w:val="24"/>
        </w:rPr>
        <w:t>Иваново, 2020</w:t>
      </w:r>
    </w:p>
    <w:p w:rsidR="002374A7" w:rsidRDefault="002374A7" w:rsidP="002374A7">
      <w:pPr>
        <w:autoSpaceDE w:val="0"/>
        <w:autoSpaceDN w:val="0"/>
        <w:adjustRightInd w:val="0"/>
        <w:spacing w:after="0" w:line="240" w:lineRule="auto"/>
        <w:ind w:right="-57"/>
        <w:rPr>
          <w:color w:val="000000"/>
          <w:szCs w:val="24"/>
        </w:rPr>
      </w:pPr>
    </w:p>
    <w:p w:rsidR="00E67579" w:rsidRPr="00E67579" w:rsidRDefault="00E67579" w:rsidP="00E67579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</w:p>
    <w:p w:rsidR="000C66CC" w:rsidRPr="002374A7" w:rsidRDefault="000C66CC" w:rsidP="002374A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7"/>
        <w:rPr>
          <w:rFonts w:cs="Times New Roman"/>
          <w:b/>
          <w:bCs/>
          <w:color w:val="191919"/>
          <w:szCs w:val="24"/>
        </w:rPr>
      </w:pPr>
      <w:r w:rsidRPr="002374A7">
        <w:rPr>
          <w:rFonts w:cs="Times New Roman"/>
          <w:b/>
          <w:bCs/>
          <w:color w:val="191919"/>
          <w:szCs w:val="24"/>
        </w:rPr>
        <w:t>Содержание программы</w:t>
      </w:r>
    </w:p>
    <w:p w:rsidR="00EF00B2" w:rsidRDefault="00EF00B2" w:rsidP="00EF00B2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color w:val="191919"/>
          <w:szCs w:val="24"/>
        </w:rPr>
      </w:pPr>
    </w:p>
    <w:p w:rsidR="000C66CC" w:rsidRDefault="000C66CC" w:rsidP="00EF00B2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1 класс</w:t>
      </w:r>
      <w:r w:rsidR="00EF00B2">
        <w:rPr>
          <w:rFonts w:cs="Times New Roman"/>
          <w:b/>
          <w:bCs/>
          <w:color w:val="191919"/>
          <w:szCs w:val="24"/>
        </w:rPr>
        <w:t xml:space="preserve"> (30 часов)</w:t>
      </w:r>
    </w:p>
    <w:p w:rsidR="00ED728B" w:rsidRPr="000C66CC" w:rsidRDefault="00ED728B" w:rsidP="00EF00B2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color w:val="191919"/>
          <w:szCs w:val="24"/>
        </w:rPr>
      </w:pPr>
    </w:p>
    <w:p w:rsidR="000C66CC" w:rsidRPr="000C66CC" w:rsidRDefault="000C66CC" w:rsidP="008952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Ориентировка в окружающем мире</w:t>
      </w:r>
      <w:r w:rsidR="00F02FED">
        <w:rPr>
          <w:rFonts w:cs="Times New Roman"/>
          <w:b/>
          <w:bCs/>
          <w:color w:val="191919"/>
          <w:szCs w:val="24"/>
        </w:rPr>
        <w:t xml:space="preserve"> (7 часов)</w:t>
      </w:r>
    </w:p>
    <w:p w:rsidR="000C66CC" w:rsidRPr="000C66CC" w:rsidRDefault="000C66CC" w:rsidP="008952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Форма предметов окружающего мира (треугольник, круг, квадрат).</w:t>
      </w:r>
      <w:r w:rsidR="00895257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 xml:space="preserve">Цвет (цветовые оттенки) предметов </w:t>
      </w:r>
      <w:r w:rsidR="00895257">
        <w:rPr>
          <w:rFonts w:cs="Times New Roman"/>
          <w:color w:val="191919"/>
          <w:szCs w:val="24"/>
        </w:rPr>
        <w:t>(сравнение, называние, классифи</w:t>
      </w:r>
      <w:r w:rsidRPr="000C66CC">
        <w:rPr>
          <w:rFonts w:cs="Times New Roman"/>
          <w:color w:val="191919"/>
          <w:szCs w:val="24"/>
        </w:rPr>
        <w:t>кация).</w:t>
      </w:r>
    </w:p>
    <w:p w:rsidR="000C66CC" w:rsidRPr="000C66CC" w:rsidRDefault="000C66CC" w:rsidP="008952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Пространственные положения </w:t>
      </w:r>
      <w:r w:rsidR="00895257">
        <w:rPr>
          <w:rFonts w:cs="Times New Roman"/>
          <w:color w:val="191919"/>
          <w:szCs w:val="24"/>
        </w:rPr>
        <w:t>и взаимоотношения объектов окру</w:t>
      </w:r>
      <w:r w:rsidRPr="000C66CC">
        <w:rPr>
          <w:rFonts w:cs="Times New Roman"/>
          <w:color w:val="191919"/>
          <w:szCs w:val="24"/>
        </w:rPr>
        <w:t>жающего мира (близко-далеко; рядом, около; за; перед; ближе-дальше).</w:t>
      </w:r>
    </w:p>
    <w:p w:rsidR="000C66CC" w:rsidRPr="000C66CC" w:rsidRDefault="000C66CC" w:rsidP="008952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Форма и цвет знаков дорожного движения (белый треугольник с</w:t>
      </w:r>
      <w:r w:rsidR="00895257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красной полосой по краям; синий квадрат; белый круг с красной полосой</w:t>
      </w:r>
      <w:r w:rsidR="00895257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 xml:space="preserve">по краю; синий круг с белой полосой по </w:t>
      </w:r>
      <w:r w:rsidR="00895257">
        <w:rPr>
          <w:rFonts w:cs="Times New Roman"/>
          <w:color w:val="191919"/>
          <w:szCs w:val="24"/>
        </w:rPr>
        <w:t>краю и др.). Цвет и форма запре</w:t>
      </w:r>
      <w:r w:rsidRPr="000C66CC">
        <w:rPr>
          <w:rFonts w:cs="Times New Roman"/>
          <w:color w:val="191919"/>
          <w:szCs w:val="24"/>
        </w:rPr>
        <w:t>щающих знаков: «движение пешеходо</w:t>
      </w:r>
      <w:r w:rsidR="00895257">
        <w:rPr>
          <w:rFonts w:cs="Times New Roman"/>
          <w:color w:val="191919"/>
          <w:szCs w:val="24"/>
        </w:rPr>
        <w:t>в запрещено», «движение на вело</w:t>
      </w:r>
      <w:r w:rsidRPr="000C66CC">
        <w:rPr>
          <w:rFonts w:cs="Times New Roman"/>
          <w:color w:val="191919"/>
          <w:szCs w:val="24"/>
        </w:rPr>
        <w:t>сипеде запрещено».</w:t>
      </w:r>
    </w:p>
    <w:p w:rsidR="000C66CC" w:rsidRPr="000C66CC" w:rsidRDefault="000C66CC" w:rsidP="0016206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Адрес местожительства, назван</w:t>
      </w:r>
      <w:r w:rsidR="0016206B">
        <w:rPr>
          <w:rFonts w:cs="Times New Roman"/>
          <w:color w:val="191919"/>
          <w:szCs w:val="24"/>
        </w:rPr>
        <w:t>ие ближайших улиц и их особенно</w:t>
      </w:r>
      <w:r w:rsidRPr="000C66CC">
        <w:rPr>
          <w:rFonts w:cs="Times New Roman"/>
          <w:color w:val="191919"/>
          <w:szCs w:val="24"/>
        </w:rPr>
        <w:t>сти. Дорога от дома до школы (кинотеатра, парка, магазина и пр.).</w:t>
      </w:r>
    </w:p>
    <w:p w:rsidR="000C66CC" w:rsidRPr="000C66CC" w:rsidRDefault="000C66CC" w:rsidP="0016206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Транспорт. Наземный, подземный, воздушный, водный (узнавание,</w:t>
      </w:r>
      <w:r w:rsidR="0016206B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называние, различение). Транспортное средство. Участники дорожного</w:t>
      </w:r>
      <w:r w:rsidR="0016206B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движения: водитель, пассажир, пешехо</w:t>
      </w:r>
      <w:r w:rsidR="0016206B">
        <w:rPr>
          <w:rFonts w:cs="Times New Roman"/>
          <w:color w:val="191919"/>
          <w:szCs w:val="24"/>
        </w:rPr>
        <w:t>д (узнавание, называние, особен</w:t>
      </w:r>
      <w:r w:rsidRPr="000C66CC">
        <w:rPr>
          <w:rFonts w:cs="Times New Roman"/>
          <w:color w:val="191919"/>
          <w:szCs w:val="24"/>
        </w:rPr>
        <w:t>ности поведения).</w:t>
      </w:r>
    </w:p>
    <w:p w:rsidR="000C66CC" w:rsidRPr="000C66CC" w:rsidRDefault="000C66CC" w:rsidP="0016206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Ты — пешеход</w:t>
      </w:r>
      <w:r w:rsidR="00F02FED">
        <w:rPr>
          <w:rFonts w:cs="Times New Roman"/>
          <w:b/>
          <w:bCs/>
          <w:color w:val="191919"/>
          <w:szCs w:val="24"/>
        </w:rPr>
        <w:t xml:space="preserve"> (16 часов)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Дорога. Тротуар как часть дороги, </w:t>
      </w:r>
      <w:r w:rsidR="0016206B">
        <w:rPr>
          <w:rFonts w:cs="Times New Roman"/>
          <w:color w:val="191919"/>
          <w:szCs w:val="24"/>
        </w:rPr>
        <w:t>предназначенная для движения пе</w:t>
      </w:r>
      <w:r w:rsidRPr="000C66CC">
        <w:rPr>
          <w:rFonts w:cs="Times New Roman"/>
          <w:color w:val="191919"/>
          <w:szCs w:val="24"/>
        </w:rPr>
        <w:t>шеходов. Правила движения по тро</w:t>
      </w:r>
      <w:r w:rsidR="0016206B">
        <w:rPr>
          <w:rFonts w:cs="Times New Roman"/>
          <w:color w:val="191919"/>
          <w:szCs w:val="24"/>
        </w:rPr>
        <w:t>туару: движение навстречу транс</w:t>
      </w:r>
      <w:r w:rsidRPr="000C66CC">
        <w:rPr>
          <w:rFonts w:cs="Times New Roman"/>
          <w:color w:val="191919"/>
          <w:szCs w:val="24"/>
        </w:rPr>
        <w:t>порту; движение по обочине при отсу</w:t>
      </w:r>
      <w:r w:rsidR="0016206B">
        <w:rPr>
          <w:rFonts w:cs="Times New Roman"/>
          <w:color w:val="191919"/>
          <w:szCs w:val="24"/>
        </w:rPr>
        <w:t>тствии тротуара; движение в тем</w:t>
      </w:r>
      <w:r w:rsidRPr="000C66CC">
        <w:rPr>
          <w:rFonts w:cs="Times New Roman"/>
          <w:color w:val="191919"/>
          <w:szCs w:val="24"/>
        </w:rPr>
        <w:t>ное время суток только в сопровождении взрослого.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Знаки дорожного движения, опр</w:t>
      </w:r>
      <w:r w:rsidR="0016206B">
        <w:rPr>
          <w:rFonts w:cs="Times New Roman"/>
          <w:color w:val="191919"/>
          <w:szCs w:val="24"/>
        </w:rPr>
        <w:t>еделяющие переход дороги: «пеше</w:t>
      </w:r>
      <w:r w:rsidRPr="000C66CC">
        <w:rPr>
          <w:rFonts w:cs="Times New Roman"/>
          <w:color w:val="191919"/>
          <w:szCs w:val="24"/>
        </w:rPr>
        <w:t>ходный переход», «пешеходная дорожка»</w:t>
      </w:r>
      <w:r w:rsidR="0016206B">
        <w:rPr>
          <w:rFonts w:cs="Times New Roman"/>
          <w:color w:val="191919"/>
          <w:szCs w:val="24"/>
        </w:rPr>
        <w:t>, «подземный пешеходный пе</w:t>
      </w:r>
      <w:r w:rsidRPr="000C66CC">
        <w:rPr>
          <w:rFonts w:cs="Times New Roman"/>
          <w:color w:val="191919"/>
          <w:szCs w:val="24"/>
        </w:rPr>
        <w:t>реход», «надземный пешеходный переход», «место остановки автобуса</w:t>
      </w:r>
      <w:r w:rsidR="0016206B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(троллейбуса)», «место остановки трамв</w:t>
      </w:r>
      <w:r w:rsidR="0016206B">
        <w:rPr>
          <w:rFonts w:cs="Times New Roman"/>
          <w:color w:val="191919"/>
          <w:szCs w:val="24"/>
        </w:rPr>
        <w:t>ая» (название, назначение, внеш</w:t>
      </w:r>
      <w:r w:rsidRPr="000C66CC">
        <w:rPr>
          <w:rFonts w:cs="Times New Roman"/>
          <w:color w:val="191919"/>
          <w:szCs w:val="24"/>
        </w:rPr>
        <w:t>ние признаки). Особенности поведения</w:t>
      </w:r>
      <w:r w:rsidR="0016206B">
        <w:rPr>
          <w:rFonts w:cs="Times New Roman"/>
          <w:color w:val="191919"/>
          <w:szCs w:val="24"/>
        </w:rPr>
        <w:t>, определяемые тем или иным зна</w:t>
      </w:r>
      <w:r w:rsidRPr="000C66CC">
        <w:rPr>
          <w:rFonts w:cs="Times New Roman"/>
          <w:color w:val="191919"/>
          <w:szCs w:val="24"/>
        </w:rPr>
        <w:t xml:space="preserve">ком </w:t>
      </w:r>
      <w:r w:rsidR="00FB7779">
        <w:rPr>
          <w:rFonts w:cs="Times New Roman"/>
          <w:color w:val="191919"/>
          <w:szCs w:val="24"/>
        </w:rPr>
        <w:t>дорожного движения</w:t>
      </w:r>
      <w:r w:rsidRPr="000C66CC">
        <w:rPr>
          <w:rFonts w:cs="Times New Roman"/>
          <w:color w:val="191919"/>
          <w:szCs w:val="24"/>
        </w:rPr>
        <w:t xml:space="preserve"> (правила перехода дороги при разных знаках пешеходного</w:t>
      </w:r>
      <w:r w:rsidR="0016206B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 xml:space="preserve">перехода). Светофор пешеходный и </w:t>
      </w:r>
      <w:r w:rsidR="0016206B">
        <w:rPr>
          <w:rFonts w:cs="Times New Roman"/>
          <w:color w:val="191919"/>
          <w:szCs w:val="24"/>
        </w:rPr>
        <w:t>транспортный. Особенности сигна</w:t>
      </w:r>
      <w:r w:rsidRPr="000C66CC">
        <w:rPr>
          <w:rFonts w:cs="Times New Roman"/>
          <w:color w:val="191919"/>
          <w:szCs w:val="24"/>
        </w:rPr>
        <w:t>лов светофора и действия пешеходов в соответствии с ними.</w:t>
      </w:r>
    </w:p>
    <w:p w:rsidR="000C66CC" w:rsidRPr="000C66CC" w:rsidRDefault="000C66CC" w:rsidP="00FB3386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Ты — пассажир</w:t>
      </w:r>
      <w:r w:rsidR="00F02FED">
        <w:rPr>
          <w:rFonts w:cs="Times New Roman"/>
          <w:b/>
          <w:bCs/>
          <w:color w:val="191919"/>
          <w:szCs w:val="24"/>
        </w:rPr>
        <w:t xml:space="preserve"> (7 часов)</w:t>
      </w:r>
    </w:p>
    <w:p w:rsidR="000C66CC" w:rsidRPr="000C66CC" w:rsidRDefault="000C66CC" w:rsidP="00FB7779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Правила поездки в транспортном средстве: не отвлекать водителя</w:t>
      </w:r>
      <w:r w:rsidR="00FB3386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разговорами; не задерживаться у входа и выхода; вести себя спокойно</w:t>
      </w:r>
      <w:r w:rsidR="00FB3386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и сдержанно, не высовываться из окна.</w:t>
      </w:r>
    </w:p>
    <w:p w:rsidR="000C66CC" w:rsidRPr="00FB7779" w:rsidRDefault="000C66CC" w:rsidP="00FB7779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/>
          <w:iCs/>
          <w:color w:val="191919"/>
          <w:szCs w:val="24"/>
        </w:rPr>
      </w:pPr>
      <w:r w:rsidRPr="00FB7779">
        <w:rPr>
          <w:rFonts w:cs="Times New Roman"/>
          <w:b/>
          <w:bCs/>
          <w:i/>
          <w:iCs/>
          <w:color w:val="191919"/>
          <w:szCs w:val="24"/>
        </w:rPr>
        <w:t>Универсальные учебные действия:</w:t>
      </w:r>
    </w:p>
    <w:p w:rsidR="000C66CC" w:rsidRPr="00FB7779" w:rsidRDefault="000C66CC" w:rsidP="001C79DF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1. </w:t>
      </w:r>
      <w:r w:rsidRPr="00FB7779">
        <w:rPr>
          <w:rFonts w:cs="Times New Roman"/>
          <w:i/>
          <w:iCs/>
          <w:color w:val="191919"/>
          <w:szCs w:val="24"/>
        </w:rPr>
        <w:t>Ориентирование и поведение в окружающей среде: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определять форму предметов окружающего мира (треугольник,</w:t>
      </w:r>
      <w:r w:rsidR="00FB7779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круг, квадрат);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сравнивать цвет предметов, группировать их по цветовым оттенкам;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— определять пространственные </w:t>
      </w:r>
      <w:r w:rsidR="001C79DF">
        <w:rPr>
          <w:rFonts w:cs="Times New Roman"/>
          <w:color w:val="191919"/>
          <w:szCs w:val="24"/>
        </w:rPr>
        <w:t>положения и взаимоотношения объ</w:t>
      </w:r>
      <w:r w:rsidRPr="000C66CC">
        <w:rPr>
          <w:rFonts w:cs="Times New Roman"/>
          <w:color w:val="191919"/>
          <w:szCs w:val="24"/>
        </w:rPr>
        <w:t>ектов окружающего мира (близко-далеко; рядом, около; за; перед; ближе-дальше и др.); сравнивать предметы, находящиеся в разных</w:t>
      </w:r>
      <w:r w:rsidR="001C79DF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пространственных положениях;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объяснять свой путь от дома до школы;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определять свое положение на местности по отношению к важным</w:t>
      </w:r>
      <w:r w:rsidR="001C79DF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объектам (близко-далеко от дома, шк</w:t>
      </w:r>
      <w:r w:rsidR="001C79DF">
        <w:rPr>
          <w:rFonts w:cs="Times New Roman"/>
          <w:color w:val="191919"/>
          <w:szCs w:val="24"/>
        </w:rPr>
        <w:t>олы, рядом со школой, домом, не</w:t>
      </w:r>
      <w:r w:rsidRPr="000C66CC">
        <w:rPr>
          <w:rFonts w:cs="Times New Roman"/>
          <w:color w:val="191919"/>
          <w:szCs w:val="24"/>
        </w:rPr>
        <w:t>далеко от…).</w:t>
      </w:r>
    </w:p>
    <w:p w:rsidR="000C66CC" w:rsidRPr="000C66CC" w:rsidRDefault="000C66CC" w:rsidP="001C79DF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2. </w:t>
      </w:r>
      <w:r w:rsidRPr="001C79DF">
        <w:rPr>
          <w:rFonts w:cs="Times New Roman"/>
          <w:i/>
          <w:iCs/>
          <w:color w:val="191919"/>
          <w:szCs w:val="24"/>
        </w:rPr>
        <w:t>Умения, определяющие безопасное поведен</w:t>
      </w:r>
      <w:r w:rsidR="001C79DF" w:rsidRPr="001C79DF">
        <w:rPr>
          <w:rFonts w:cs="Times New Roman"/>
          <w:i/>
          <w:iCs/>
          <w:color w:val="191919"/>
          <w:szCs w:val="24"/>
        </w:rPr>
        <w:t>ие в условиях дорож</w:t>
      </w:r>
      <w:r w:rsidRPr="001C79DF">
        <w:rPr>
          <w:rFonts w:cs="Times New Roman"/>
          <w:i/>
          <w:iCs/>
          <w:color w:val="191919"/>
          <w:szCs w:val="24"/>
        </w:rPr>
        <w:t>ного движения: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выделять из многообразия объектов транспортное средство;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выделять среди объектов окружающей среды знаки дорожного</w:t>
      </w:r>
      <w:r w:rsidR="00FA5337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движения (изученные), узнавать их, з</w:t>
      </w:r>
      <w:r w:rsidR="00FA5337">
        <w:rPr>
          <w:rFonts w:cs="Times New Roman"/>
          <w:color w:val="191919"/>
          <w:szCs w:val="24"/>
        </w:rPr>
        <w:t>нать назначение (отвечать на во</w:t>
      </w:r>
      <w:r w:rsidRPr="000C66CC">
        <w:rPr>
          <w:rFonts w:cs="Times New Roman"/>
          <w:color w:val="191919"/>
          <w:szCs w:val="24"/>
        </w:rPr>
        <w:t>прос «</w:t>
      </w:r>
      <w:r w:rsidR="00FA5337">
        <w:rPr>
          <w:rFonts w:cs="Times New Roman"/>
          <w:color w:val="191919"/>
          <w:szCs w:val="24"/>
        </w:rPr>
        <w:t>Ч</w:t>
      </w:r>
      <w:r w:rsidRPr="000C66CC">
        <w:rPr>
          <w:rFonts w:cs="Times New Roman"/>
          <w:color w:val="191919"/>
          <w:szCs w:val="24"/>
        </w:rPr>
        <w:t>то обозначает этот знак?»);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различать цвет и форму запрещающих знаков;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различать и объяснять сигналы с</w:t>
      </w:r>
      <w:r w:rsidR="00FA5337">
        <w:rPr>
          <w:rFonts w:cs="Times New Roman"/>
          <w:color w:val="191919"/>
          <w:szCs w:val="24"/>
        </w:rPr>
        <w:t>ветофора, действовать в соответ</w:t>
      </w:r>
      <w:r w:rsidRPr="000C66CC">
        <w:rPr>
          <w:rFonts w:cs="Times New Roman"/>
          <w:color w:val="191919"/>
          <w:szCs w:val="24"/>
        </w:rPr>
        <w:t>ствии с ними;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находить места переходов по</w:t>
      </w:r>
      <w:r w:rsidR="00FA5337">
        <w:rPr>
          <w:rFonts w:cs="Times New Roman"/>
          <w:color w:val="191919"/>
          <w:szCs w:val="24"/>
        </w:rPr>
        <w:t xml:space="preserve"> дорожным знакам (подземный, на</w:t>
      </w:r>
      <w:r w:rsidRPr="000C66CC">
        <w:rPr>
          <w:rFonts w:cs="Times New Roman"/>
          <w:color w:val="191919"/>
          <w:szCs w:val="24"/>
        </w:rPr>
        <w:t>земный переходы);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различать сигналы светофора и объяснять их значение;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lastRenderedPageBreak/>
        <w:t>— группировать транспортные сред</w:t>
      </w:r>
      <w:r w:rsidR="00FA5337">
        <w:rPr>
          <w:rFonts w:cs="Times New Roman"/>
          <w:color w:val="191919"/>
          <w:szCs w:val="24"/>
        </w:rPr>
        <w:t>ства по видам: наземный, подзем</w:t>
      </w:r>
      <w:r w:rsidRPr="000C66CC">
        <w:rPr>
          <w:rFonts w:cs="Times New Roman"/>
          <w:color w:val="191919"/>
          <w:szCs w:val="24"/>
        </w:rPr>
        <w:t>ный, водный, воздушный.</w:t>
      </w:r>
    </w:p>
    <w:p w:rsidR="00FA5337" w:rsidRDefault="00FA5337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b/>
          <w:bCs/>
          <w:color w:val="191919"/>
          <w:szCs w:val="24"/>
        </w:rPr>
      </w:pPr>
    </w:p>
    <w:p w:rsidR="000C66CC" w:rsidRDefault="000C66CC" w:rsidP="00FA5337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2 класс</w:t>
      </w:r>
      <w:r w:rsidR="00FA5337">
        <w:rPr>
          <w:rFonts w:cs="Times New Roman"/>
          <w:b/>
          <w:bCs/>
          <w:color w:val="191919"/>
          <w:szCs w:val="24"/>
        </w:rPr>
        <w:t xml:space="preserve"> (30 часов)</w:t>
      </w:r>
    </w:p>
    <w:p w:rsidR="00ED728B" w:rsidRPr="000C66CC" w:rsidRDefault="00ED728B" w:rsidP="00FA5337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color w:val="191919"/>
          <w:szCs w:val="24"/>
        </w:rPr>
      </w:pPr>
    </w:p>
    <w:p w:rsidR="000C66CC" w:rsidRPr="000C66CC" w:rsidRDefault="000C66CC" w:rsidP="002A63D0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Ориентировка в окружающем мире</w:t>
      </w:r>
      <w:r w:rsidR="00F02FED">
        <w:rPr>
          <w:rFonts w:cs="Times New Roman"/>
          <w:b/>
          <w:bCs/>
          <w:color w:val="191919"/>
          <w:szCs w:val="24"/>
        </w:rPr>
        <w:t xml:space="preserve"> (8 часов)</w:t>
      </w:r>
    </w:p>
    <w:p w:rsidR="000C66CC" w:rsidRPr="000C66CC" w:rsidRDefault="000C66CC" w:rsidP="002A63D0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Предметы и их положение в пространстве: определение, сравнение,</w:t>
      </w:r>
      <w:r w:rsidR="002A63D0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 xml:space="preserve">объяснение соотношений с использованием </w:t>
      </w:r>
      <w:r w:rsidR="002A63D0">
        <w:rPr>
          <w:rFonts w:cs="Times New Roman"/>
          <w:color w:val="191919"/>
          <w:szCs w:val="24"/>
        </w:rPr>
        <w:t>соответствующей термино</w:t>
      </w:r>
      <w:r w:rsidRPr="000C66CC">
        <w:rPr>
          <w:rFonts w:cs="Times New Roman"/>
          <w:color w:val="191919"/>
          <w:szCs w:val="24"/>
        </w:rPr>
        <w:t>логии (близко-ближе, далеко-дальше, рядом, перед, за и т.д.).</w:t>
      </w:r>
    </w:p>
    <w:p w:rsidR="000C66CC" w:rsidRPr="000C66CC" w:rsidRDefault="000C66CC" w:rsidP="002A63D0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Скорость движения объекта (быстро, </w:t>
      </w:r>
      <w:r w:rsidR="002A63D0">
        <w:rPr>
          <w:rFonts w:cs="Times New Roman"/>
          <w:color w:val="191919"/>
          <w:szCs w:val="24"/>
        </w:rPr>
        <w:t>медленно, очень быстро). Особен</w:t>
      </w:r>
      <w:r w:rsidRPr="000C66CC">
        <w:rPr>
          <w:rFonts w:cs="Times New Roman"/>
          <w:color w:val="191919"/>
          <w:szCs w:val="24"/>
        </w:rPr>
        <w:t>ности пространственного положения предмета (транспортного средства) приразной скорости движения по отношению к другим предметам и участникам</w:t>
      </w:r>
      <w:r w:rsidR="002A63D0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дорожного движения (далеко-близко; медленно-быстро, рядом, около).</w:t>
      </w:r>
    </w:p>
    <w:p w:rsidR="000C66CC" w:rsidRPr="000C66CC" w:rsidRDefault="000C66CC" w:rsidP="002A63D0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Транспорт стоящий, двигающийся, подающий сигналы поворота.</w:t>
      </w:r>
      <w:r w:rsidR="002A63D0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Транспорт личный и общественный (</w:t>
      </w:r>
      <w:r w:rsidR="002A63D0">
        <w:rPr>
          <w:rFonts w:cs="Times New Roman"/>
          <w:color w:val="191919"/>
          <w:szCs w:val="24"/>
        </w:rPr>
        <w:t>отличие, классификация). Механи</w:t>
      </w:r>
      <w:r w:rsidRPr="000C66CC">
        <w:rPr>
          <w:rFonts w:cs="Times New Roman"/>
          <w:color w:val="191919"/>
          <w:szCs w:val="24"/>
        </w:rPr>
        <w:t>ческие транспортные средства. Маршр</w:t>
      </w:r>
      <w:r w:rsidR="002A63D0">
        <w:rPr>
          <w:rFonts w:cs="Times New Roman"/>
          <w:color w:val="191919"/>
          <w:szCs w:val="24"/>
        </w:rPr>
        <w:t>утное транспортное средство (ав</w:t>
      </w:r>
      <w:r w:rsidRPr="000C66CC">
        <w:rPr>
          <w:rFonts w:cs="Times New Roman"/>
          <w:color w:val="191919"/>
          <w:szCs w:val="24"/>
        </w:rPr>
        <w:t>тобус, троллейбус, трамвай). Маршрут (определение на рисунках,</w:t>
      </w:r>
      <w:r w:rsidR="002A63D0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моделирование). Гужевой транспорт.</w:t>
      </w:r>
    </w:p>
    <w:p w:rsidR="000C66CC" w:rsidRPr="000C66CC" w:rsidRDefault="000C66CC" w:rsidP="002D4E73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Населенный пункт как территория, застроенная домами: город, село,</w:t>
      </w:r>
      <w:r w:rsidR="002D4E73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поселок, деревня. Знание своего района как усло</w:t>
      </w:r>
      <w:r w:rsidR="002D4E73">
        <w:rPr>
          <w:rFonts w:cs="Times New Roman"/>
          <w:color w:val="191919"/>
          <w:szCs w:val="24"/>
        </w:rPr>
        <w:t>вие безопасного пере</w:t>
      </w:r>
      <w:r w:rsidRPr="000C66CC">
        <w:rPr>
          <w:rFonts w:cs="Times New Roman"/>
          <w:color w:val="191919"/>
          <w:szCs w:val="24"/>
        </w:rPr>
        <w:t>движения.</w:t>
      </w:r>
    </w:p>
    <w:p w:rsidR="000C66CC" w:rsidRPr="000C66CC" w:rsidRDefault="000C66CC" w:rsidP="002D4E73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Дорога. Состояние дороги (асфальт</w:t>
      </w:r>
      <w:r w:rsidR="002D4E73">
        <w:rPr>
          <w:rFonts w:cs="Times New Roman"/>
          <w:color w:val="191919"/>
          <w:szCs w:val="24"/>
        </w:rPr>
        <w:t>, грунт). Практическое определе</w:t>
      </w:r>
      <w:r w:rsidRPr="000C66CC">
        <w:rPr>
          <w:rFonts w:cs="Times New Roman"/>
          <w:color w:val="191919"/>
          <w:szCs w:val="24"/>
        </w:rPr>
        <w:t>ние времени, которое может быть затрачено на переход дороги.</w:t>
      </w:r>
    </w:p>
    <w:p w:rsidR="000C66CC" w:rsidRPr="000C66CC" w:rsidRDefault="000C66CC" w:rsidP="002D4E73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Опасность и безопасность на доро</w:t>
      </w:r>
      <w:r w:rsidR="002D4E73">
        <w:rPr>
          <w:rFonts w:cs="Times New Roman"/>
          <w:color w:val="191919"/>
          <w:szCs w:val="24"/>
        </w:rPr>
        <w:t>гах. Причины возникновения опас</w:t>
      </w:r>
      <w:r w:rsidRPr="000C66CC">
        <w:rPr>
          <w:rFonts w:cs="Times New Roman"/>
          <w:color w:val="191919"/>
          <w:szCs w:val="24"/>
        </w:rPr>
        <w:t>ностей. Безопасные маршруты движения (установление, определение по</w:t>
      </w:r>
      <w:r w:rsidR="002D4E73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рисункам и личным наблюдениям).</w:t>
      </w:r>
    </w:p>
    <w:p w:rsidR="000C66CC" w:rsidRPr="000C66CC" w:rsidRDefault="000C66CC" w:rsidP="008809A5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Ты — пешеход</w:t>
      </w:r>
      <w:r w:rsidR="00F02FED">
        <w:rPr>
          <w:rFonts w:cs="Times New Roman"/>
          <w:b/>
          <w:bCs/>
          <w:color w:val="191919"/>
          <w:szCs w:val="24"/>
        </w:rPr>
        <w:t xml:space="preserve"> (15 часов)</w:t>
      </w:r>
    </w:p>
    <w:p w:rsidR="000C66CC" w:rsidRPr="000C66CC" w:rsidRDefault="000C66CC" w:rsidP="008809A5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Знаки дорожного движения: «све</w:t>
      </w:r>
      <w:r w:rsidR="008809A5">
        <w:rPr>
          <w:rFonts w:cs="Times New Roman"/>
          <w:color w:val="191919"/>
          <w:szCs w:val="24"/>
        </w:rPr>
        <w:t>тофорное регулирование», «движе</w:t>
      </w:r>
      <w:r w:rsidRPr="000C66CC">
        <w:rPr>
          <w:rFonts w:cs="Times New Roman"/>
          <w:color w:val="191919"/>
          <w:szCs w:val="24"/>
        </w:rPr>
        <w:t>ние пешеходов запрещено», «пешехо</w:t>
      </w:r>
      <w:r w:rsidR="008809A5">
        <w:rPr>
          <w:rFonts w:cs="Times New Roman"/>
          <w:color w:val="191919"/>
          <w:szCs w:val="24"/>
        </w:rPr>
        <w:t>дная дорожка». Знаки для водите</w:t>
      </w:r>
      <w:r w:rsidRPr="000C66CC">
        <w:rPr>
          <w:rFonts w:cs="Times New Roman"/>
          <w:color w:val="191919"/>
          <w:szCs w:val="24"/>
        </w:rPr>
        <w:t>лей, которые необходимо знать пешеходам: «дорожные работы», «дети»,</w:t>
      </w:r>
      <w:r w:rsidR="008809A5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«движение прямо, направо, налево…». Значение конкретного знака</w:t>
      </w:r>
      <w:r w:rsidR="008809A5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(в значении, приближенном к установленному в ПДД). Цвет и форма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предупреждающих и запрещающих знаков.</w:t>
      </w:r>
    </w:p>
    <w:p w:rsidR="000C66CC" w:rsidRPr="000C66CC" w:rsidRDefault="000C66CC" w:rsidP="008809A5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Правила поведения на остановке маршрутного транспортного средства.</w:t>
      </w:r>
    </w:p>
    <w:p w:rsidR="000C66CC" w:rsidRPr="000C66CC" w:rsidRDefault="000C66CC" w:rsidP="008809A5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color w:val="191919"/>
          <w:szCs w:val="24"/>
        </w:rPr>
      </w:pPr>
      <w:r w:rsidRPr="000C66CC">
        <w:rPr>
          <w:rFonts w:cs="Times New Roman"/>
          <w:b/>
          <w:bCs/>
          <w:color w:val="191919"/>
          <w:szCs w:val="24"/>
        </w:rPr>
        <w:t>Ты – пассажир</w:t>
      </w:r>
      <w:r w:rsidR="00F02FED">
        <w:rPr>
          <w:rFonts w:cs="Times New Roman"/>
          <w:b/>
          <w:bCs/>
          <w:color w:val="191919"/>
          <w:szCs w:val="24"/>
        </w:rPr>
        <w:t xml:space="preserve"> (7 часов)</w:t>
      </w:r>
    </w:p>
    <w:p w:rsidR="000C66CC" w:rsidRPr="000C66CC" w:rsidRDefault="000C66CC" w:rsidP="008809A5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В легковом автомобиле пристегиваться ремнями безопасности. На</w:t>
      </w:r>
      <w:r w:rsidR="008809A5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первом сидении ребенок ехать не может. Из машины выходить можно</w:t>
      </w:r>
      <w:r w:rsidR="008809A5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только со стороны тротуара или обо</w:t>
      </w:r>
      <w:r w:rsidR="008809A5">
        <w:rPr>
          <w:rFonts w:cs="Times New Roman"/>
          <w:color w:val="191919"/>
          <w:szCs w:val="24"/>
        </w:rPr>
        <w:t>чины. Не открывать двери автомо</w:t>
      </w:r>
      <w:r w:rsidRPr="000C66CC">
        <w:rPr>
          <w:rFonts w:cs="Times New Roman"/>
          <w:color w:val="191919"/>
          <w:szCs w:val="24"/>
        </w:rPr>
        <w:t>биля на ходу, не высовываться из окна.</w:t>
      </w:r>
    </w:p>
    <w:p w:rsidR="000C66CC" w:rsidRPr="000C66CC" w:rsidRDefault="008809A5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>
        <w:rPr>
          <w:rFonts w:cs="Times New Roman"/>
          <w:color w:val="191919"/>
          <w:szCs w:val="24"/>
        </w:rPr>
        <w:t xml:space="preserve"> </w:t>
      </w:r>
    </w:p>
    <w:p w:rsidR="000C66CC" w:rsidRPr="008809A5" w:rsidRDefault="000C66CC" w:rsidP="008809A5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/>
          <w:iCs/>
          <w:color w:val="191919"/>
          <w:szCs w:val="24"/>
        </w:rPr>
      </w:pPr>
      <w:r w:rsidRPr="008809A5">
        <w:rPr>
          <w:rFonts w:cs="Times New Roman"/>
          <w:b/>
          <w:bCs/>
          <w:i/>
          <w:iCs/>
          <w:color w:val="191919"/>
          <w:szCs w:val="24"/>
        </w:rPr>
        <w:t>Универсальные учебные действия:</w:t>
      </w:r>
    </w:p>
    <w:p w:rsidR="000C66CC" w:rsidRPr="008809A5" w:rsidRDefault="000C66CC" w:rsidP="004851E2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1. </w:t>
      </w:r>
      <w:r w:rsidRPr="008809A5">
        <w:rPr>
          <w:rFonts w:cs="Times New Roman"/>
          <w:i/>
          <w:iCs/>
          <w:color w:val="191919"/>
          <w:szCs w:val="24"/>
        </w:rPr>
        <w:t>Ориентирование и поведение в окружающей среде: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сравнивать предметы по их положению в пространстве;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определять направление движен</w:t>
      </w:r>
      <w:r w:rsidR="004851E2">
        <w:rPr>
          <w:rFonts w:cs="Times New Roman"/>
          <w:color w:val="191919"/>
          <w:szCs w:val="24"/>
        </w:rPr>
        <w:t>ия объекта и свое пространствен</w:t>
      </w:r>
      <w:r w:rsidRPr="000C66CC">
        <w:rPr>
          <w:rFonts w:cs="Times New Roman"/>
          <w:color w:val="191919"/>
          <w:szCs w:val="24"/>
        </w:rPr>
        <w:t>ное положение по отношению к нему;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— соотносить скорость движения </w:t>
      </w:r>
      <w:r w:rsidR="004851E2">
        <w:rPr>
          <w:rFonts w:cs="Times New Roman"/>
          <w:color w:val="191919"/>
          <w:szCs w:val="24"/>
        </w:rPr>
        <w:t>с положением объекта в простран</w:t>
      </w:r>
      <w:r w:rsidRPr="000C66CC">
        <w:rPr>
          <w:rFonts w:cs="Times New Roman"/>
          <w:color w:val="191919"/>
          <w:szCs w:val="24"/>
        </w:rPr>
        <w:t>стве (далеко-медленно; близко-быстр</w:t>
      </w:r>
      <w:r w:rsidR="004851E2">
        <w:rPr>
          <w:rFonts w:cs="Times New Roman"/>
          <w:color w:val="191919"/>
          <w:szCs w:val="24"/>
        </w:rPr>
        <w:t>о); различать скорости перемеще</w:t>
      </w:r>
      <w:r w:rsidRPr="000C66CC">
        <w:rPr>
          <w:rFonts w:cs="Times New Roman"/>
          <w:color w:val="191919"/>
          <w:szCs w:val="24"/>
        </w:rPr>
        <w:t>ния разных объектов, отвечать на вопрос: «Кто (что) быстрее</w:t>
      </w:r>
      <w:r w:rsidR="004851E2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(медленнее)?»;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самостоятельно строить и перест</w:t>
      </w:r>
      <w:r w:rsidR="004851E2">
        <w:rPr>
          <w:rFonts w:cs="Times New Roman"/>
          <w:color w:val="191919"/>
          <w:szCs w:val="24"/>
        </w:rPr>
        <w:t>раивать (в игровых и учебных си</w:t>
      </w:r>
      <w:r w:rsidRPr="000C66CC">
        <w:rPr>
          <w:rFonts w:cs="Times New Roman"/>
          <w:color w:val="191919"/>
          <w:szCs w:val="24"/>
        </w:rPr>
        <w:t>туациях) пространственные взаим</w:t>
      </w:r>
      <w:r w:rsidR="004851E2">
        <w:rPr>
          <w:rFonts w:cs="Times New Roman"/>
          <w:color w:val="191919"/>
          <w:szCs w:val="24"/>
        </w:rPr>
        <w:t>оотношения предметов (близко-да</w:t>
      </w:r>
      <w:r w:rsidRPr="000C66CC">
        <w:rPr>
          <w:rFonts w:cs="Times New Roman"/>
          <w:color w:val="191919"/>
          <w:szCs w:val="24"/>
        </w:rPr>
        <w:t>леко, ближе-дальше, рядом, около и пр.);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>— различать, сравнивать, группировать общественный и личный</w:t>
      </w:r>
      <w:r w:rsidR="004851E2">
        <w:rPr>
          <w:rFonts w:cs="Times New Roman"/>
          <w:color w:val="191919"/>
          <w:szCs w:val="24"/>
        </w:rPr>
        <w:t xml:space="preserve"> </w:t>
      </w:r>
      <w:r w:rsidRPr="000C66CC">
        <w:rPr>
          <w:rFonts w:cs="Times New Roman"/>
          <w:color w:val="191919"/>
          <w:szCs w:val="24"/>
        </w:rPr>
        <w:t>транспорт.</w:t>
      </w:r>
    </w:p>
    <w:p w:rsidR="000C66CC" w:rsidRPr="004851E2" w:rsidRDefault="000C66CC" w:rsidP="004851E2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color w:val="191919"/>
          <w:szCs w:val="24"/>
        </w:rPr>
        <w:t xml:space="preserve">2. </w:t>
      </w:r>
      <w:r w:rsidRPr="004851E2">
        <w:rPr>
          <w:rFonts w:cs="Times New Roman"/>
          <w:i/>
          <w:iCs/>
          <w:color w:val="191919"/>
          <w:szCs w:val="24"/>
        </w:rPr>
        <w:t>Умения, определяющие безопа</w:t>
      </w:r>
      <w:r w:rsidR="004851E2">
        <w:rPr>
          <w:rFonts w:cs="Times New Roman"/>
          <w:i/>
          <w:iCs/>
          <w:color w:val="191919"/>
          <w:szCs w:val="24"/>
        </w:rPr>
        <w:t>сное поведение в условиях дорож</w:t>
      </w:r>
      <w:r w:rsidRPr="004851E2">
        <w:rPr>
          <w:rFonts w:cs="Times New Roman"/>
          <w:i/>
          <w:iCs/>
          <w:color w:val="191919"/>
          <w:szCs w:val="24"/>
        </w:rPr>
        <w:t>ного движения: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определять геометрическую форму знаков дорожного движения,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группировать знаки по цвету и геометрической форме (запрещающие,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предписывающие знаки);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lastRenderedPageBreak/>
        <w:t>— ориентироваться в скорости приближающегося транспортного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средства (быстро, медленно);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выделять среди объектов окружающей среды знаки дорожного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движения (изученные), необходимые для правильной ориентировки на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дороге и улице; называть их, объяснят</w:t>
      </w:r>
      <w:r w:rsidR="004851E2">
        <w:rPr>
          <w:rFonts w:cs="Times New Roman"/>
          <w:iCs/>
          <w:color w:val="191919"/>
          <w:szCs w:val="24"/>
        </w:rPr>
        <w:t>ь назначение и соотносить с осо</w:t>
      </w:r>
      <w:r w:rsidRPr="000C66CC">
        <w:rPr>
          <w:rFonts w:cs="Times New Roman"/>
          <w:iCs/>
          <w:color w:val="191919"/>
          <w:szCs w:val="24"/>
        </w:rPr>
        <w:t>бенностями своего поведения;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различать цвет и форму пр</w:t>
      </w:r>
      <w:r w:rsidR="004851E2">
        <w:rPr>
          <w:rFonts w:cs="Times New Roman"/>
          <w:iCs/>
          <w:color w:val="191919"/>
          <w:szCs w:val="24"/>
        </w:rPr>
        <w:t>едупреждающих и запрещающих зна</w:t>
      </w:r>
      <w:r w:rsidRPr="000C66CC">
        <w:rPr>
          <w:rFonts w:cs="Times New Roman"/>
          <w:iCs/>
          <w:color w:val="191919"/>
          <w:szCs w:val="24"/>
        </w:rPr>
        <w:t>ков (изученных);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в учебных ситуациях оценивать наличие опасности, коллективно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определять причину ее возникновения; выбирать безопасные маршруты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(по рисункам и личным наблюдениям); отвечать на вопрос «Опасна или</w:t>
      </w:r>
      <w:r w:rsidR="004851E2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не опасна эта ситуация, правильно ли поступают ее участники?»;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объяснять значение конкретно</w:t>
      </w:r>
      <w:r w:rsidR="004851E2">
        <w:rPr>
          <w:rFonts w:cs="Times New Roman"/>
          <w:iCs/>
          <w:color w:val="191919"/>
          <w:szCs w:val="24"/>
        </w:rPr>
        <w:t>го знака (в значении, приближен</w:t>
      </w:r>
      <w:r w:rsidRPr="000C66CC">
        <w:rPr>
          <w:rFonts w:cs="Times New Roman"/>
          <w:iCs/>
          <w:color w:val="191919"/>
          <w:szCs w:val="24"/>
        </w:rPr>
        <w:t>ном к установленному в ПДД);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различать транспорт стоящий, двигающийся, подающий сигналы</w:t>
      </w:r>
      <w:r w:rsidR="005C61BD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поворота;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оценивать состояние дороги (асфальт, грунт) и время, которое</w:t>
      </w:r>
      <w:r w:rsidR="005C61BD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может быть затрачено на переход дороги;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группировать транспортные ср</w:t>
      </w:r>
      <w:r w:rsidR="005C61BD">
        <w:rPr>
          <w:rFonts w:cs="Times New Roman"/>
          <w:iCs/>
          <w:color w:val="191919"/>
          <w:szCs w:val="24"/>
        </w:rPr>
        <w:t>едства по принадлежности к груп</w:t>
      </w:r>
      <w:r w:rsidRPr="000C66CC">
        <w:rPr>
          <w:rFonts w:cs="Times New Roman"/>
          <w:iCs/>
          <w:color w:val="191919"/>
          <w:szCs w:val="24"/>
        </w:rPr>
        <w:t>пам «общественный», «личный».</w:t>
      </w:r>
    </w:p>
    <w:p w:rsidR="000C66CC" w:rsidRPr="000C66CC" w:rsidRDefault="005C61BD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>
        <w:rPr>
          <w:rFonts w:cs="Times New Roman"/>
          <w:iCs/>
          <w:color w:val="191919"/>
          <w:szCs w:val="24"/>
        </w:rPr>
        <w:t xml:space="preserve"> </w:t>
      </w:r>
    </w:p>
    <w:p w:rsidR="000C66CC" w:rsidRDefault="000C66CC" w:rsidP="005C61BD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3 класс</w:t>
      </w:r>
      <w:r w:rsidR="005C61BD">
        <w:rPr>
          <w:rFonts w:cs="Times New Roman"/>
          <w:b/>
          <w:bCs/>
          <w:iCs/>
          <w:color w:val="191919"/>
          <w:szCs w:val="24"/>
        </w:rPr>
        <w:t xml:space="preserve"> (3</w:t>
      </w:r>
      <w:r w:rsidR="007534E1">
        <w:rPr>
          <w:rFonts w:cs="Times New Roman"/>
          <w:b/>
          <w:bCs/>
          <w:iCs/>
          <w:color w:val="191919"/>
          <w:szCs w:val="24"/>
        </w:rPr>
        <w:t>0</w:t>
      </w:r>
      <w:r w:rsidR="005C61BD">
        <w:rPr>
          <w:rFonts w:cs="Times New Roman"/>
          <w:b/>
          <w:bCs/>
          <w:iCs/>
          <w:color w:val="191919"/>
          <w:szCs w:val="24"/>
        </w:rPr>
        <w:t xml:space="preserve"> часов)</w:t>
      </w:r>
    </w:p>
    <w:p w:rsidR="00ED728B" w:rsidRPr="000C66CC" w:rsidRDefault="00ED728B" w:rsidP="005C61BD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iCs/>
          <w:color w:val="191919"/>
          <w:szCs w:val="24"/>
        </w:rPr>
      </w:pPr>
    </w:p>
    <w:p w:rsidR="000C66CC" w:rsidRPr="000C66CC" w:rsidRDefault="000C66CC" w:rsidP="005C61BD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Ориентировка в окружающем мире</w:t>
      </w:r>
      <w:r w:rsidR="00F02FED">
        <w:rPr>
          <w:rFonts w:cs="Times New Roman"/>
          <w:b/>
          <w:bCs/>
          <w:iCs/>
          <w:color w:val="191919"/>
          <w:szCs w:val="24"/>
        </w:rPr>
        <w:t xml:space="preserve"> (6 часов)</w:t>
      </w:r>
    </w:p>
    <w:p w:rsidR="000C66CC" w:rsidRPr="000C66CC" w:rsidRDefault="000C66CC" w:rsidP="00E35658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Пространственные положения транспо</w:t>
      </w:r>
      <w:r w:rsidR="00E35658">
        <w:rPr>
          <w:rFonts w:cs="Times New Roman"/>
          <w:iCs/>
          <w:color w:val="191919"/>
          <w:szCs w:val="24"/>
        </w:rPr>
        <w:t>ртных средств в различных ситуа</w:t>
      </w:r>
      <w:r w:rsidRPr="000C66CC">
        <w:rPr>
          <w:rFonts w:cs="Times New Roman"/>
          <w:iCs/>
          <w:color w:val="191919"/>
          <w:szCs w:val="24"/>
        </w:rPr>
        <w:t xml:space="preserve">циях движения на дорогах разного типа </w:t>
      </w:r>
      <w:r w:rsidR="00E35658">
        <w:rPr>
          <w:rFonts w:cs="Times New Roman"/>
          <w:iCs/>
          <w:color w:val="191919"/>
          <w:szCs w:val="24"/>
        </w:rPr>
        <w:t>(несколько полос движения, рег</w:t>
      </w:r>
      <w:r w:rsidRPr="000C66CC">
        <w:rPr>
          <w:rFonts w:cs="Times New Roman"/>
          <w:iCs/>
          <w:color w:val="191919"/>
          <w:szCs w:val="24"/>
        </w:rPr>
        <w:t>лируемый и нерегулируемый участок дороги, одностороннее движение и др.).</w:t>
      </w:r>
      <w:r w:rsidR="00E3565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Оценивание дорожных ситуаций: расс</w:t>
      </w:r>
      <w:r w:rsidR="00E35658">
        <w:rPr>
          <w:rFonts w:cs="Times New Roman"/>
          <w:iCs/>
          <w:color w:val="191919"/>
          <w:szCs w:val="24"/>
        </w:rPr>
        <w:t>тояние до приближающегося транс</w:t>
      </w:r>
      <w:r w:rsidRPr="000C66CC">
        <w:rPr>
          <w:rFonts w:cs="Times New Roman"/>
          <w:iCs/>
          <w:color w:val="191919"/>
          <w:szCs w:val="24"/>
        </w:rPr>
        <w:t>порта и его скорость (мчится, стремительно приближается, едет с небольшой</w:t>
      </w:r>
      <w:r w:rsidR="00E35658">
        <w:rPr>
          <w:rFonts w:cs="Times New Roman"/>
          <w:iCs/>
          <w:color w:val="191919"/>
          <w:szCs w:val="24"/>
        </w:rPr>
        <w:t xml:space="preserve"> скоростью</w:t>
      </w:r>
      <w:r w:rsidRPr="000C66CC">
        <w:rPr>
          <w:rFonts w:cs="Times New Roman"/>
          <w:iCs/>
          <w:color w:val="191919"/>
          <w:szCs w:val="24"/>
        </w:rPr>
        <w:t>,</w:t>
      </w:r>
      <w:r w:rsidR="00E3565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небыстро, дает сигналы поворот</w:t>
      </w:r>
      <w:r w:rsidR="00E35658">
        <w:rPr>
          <w:rFonts w:cs="Times New Roman"/>
          <w:iCs/>
          <w:color w:val="191919"/>
          <w:szCs w:val="24"/>
        </w:rPr>
        <w:t>а или остановки). Анализ особен</w:t>
      </w:r>
      <w:r w:rsidRPr="000C66CC">
        <w:rPr>
          <w:rFonts w:cs="Times New Roman"/>
          <w:iCs/>
          <w:color w:val="191919"/>
          <w:szCs w:val="24"/>
        </w:rPr>
        <w:t xml:space="preserve">ностей дороги и местности, по которой </w:t>
      </w:r>
      <w:r w:rsidR="00E35658">
        <w:rPr>
          <w:rFonts w:cs="Times New Roman"/>
          <w:iCs/>
          <w:color w:val="191919"/>
          <w:szCs w:val="24"/>
        </w:rPr>
        <w:t>она проходит (прямая, просматри</w:t>
      </w:r>
      <w:r w:rsidRPr="000C66CC">
        <w:rPr>
          <w:rFonts w:cs="Times New Roman"/>
          <w:iCs/>
          <w:color w:val="191919"/>
          <w:szCs w:val="24"/>
        </w:rPr>
        <w:t>вается в обе стороны, есть «закрытые» участки, повороты, подъемы, спуски).</w:t>
      </w:r>
    </w:p>
    <w:p w:rsidR="000C66CC" w:rsidRPr="000C66CC" w:rsidRDefault="000C66CC" w:rsidP="00E35658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Сигналы транспортного средства в</w:t>
      </w:r>
      <w:r w:rsidR="00E35658">
        <w:rPr>
          <w:rFonts w:cs="Times New Roman"/>
          <w:iCs/>
          <w:color w:val="191919"/>
          <w:szCs w:val="24"/>
        </w:rPr>
        <w:t xml:space="preserve"> начале движения и изменении на</w:t>
      </w:r>
      <w:r w:rsidRPr="000C66CC">
        <w:rPr>
          <w:rFonts w:cs="Times New Roman"/>
          <w:iCs/>
          <w:color w:val="191919"/>
          <w:szCs w:val="24"/>
        </w:rPr>
        <w:t>правления движения (поворот, задний ход), правила поведения пешехода</w:t>
      </w:r>
      <w:r w:rsidR="00E3565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в соответствии с ними.</w:t>
      </w:r>
    </w:p>
    <w:p w:rsidR="000C66CC" w:rsidRPr="000C66CC" w:rsidRDefault="000C66CC" w:rsidP="00E35658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Ты — пешеход</w:t>
      </w:r>
      <w:r w:rsidR="00F02FED">
        <w:rPr>
          <w:rFonts w:cs="Times New Roman"/>
          <w:b/>
          <w:bCs/>
          <w:iCs/>
          <w:color w:val="191919"/>
          <w:szCs w:val="24"/>
        </w:rPr>
        <w:t xml:space="preserve"> (17 часов)</w:t>
      </w:r>
    </w:p>
    <w:p w:rsidR="000C66CC" w:rsidRPr="000C66CC" w:rsidRDefault="000C66CC" w:rsidP="00D4467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Дорога используется для движен</w:t>
      </w:r>
      <w:r w:rsidR="00D44677">
        <w:rPr>
          <w:rFonts w:cs="Times New Roman"/>
          <w:iCs/>
          <w:color w:val="191919"/>
          <w:szCs w:val="24"/>
        </w:rPr>
        <w:t>ия транспортных средств. Особен</w:t>
      </w:r>
      <w:r w:rsidRPr="000C66CC">
        <w:rPr>
          <w:rFonts w:cs="Times New Roman"/>
          <w:iCs/>
          <w:color w:val="191919"/>
          <w:szCs w:val="24"/>
        </w:rPr>
        <w:t xml:space="preserve">ности дорог в городе и в сельской местности («полевые </w:t>
      </w:r>
      <w:r w:rsidR="00D44677">
        <w:rPr>
          <w:rFonts w:cs="Times New Roman"/>
          <w:iCs/>
          <w:color w:val="191919"/>
          <w:szCs w:val="24"/>
        </w:rPr>
        <w:t>пути», «зим</w:t>
      </w:r>
      <w:r w:rsidRPr="000C66CC">
        <w:rPr>
          <w:rFonts w:cs="Times New Roman"/>
          <w:iCs/>
          <w:color w:val="191919"/>
          <w:szCs w:val="24"/>
        </w:rPr>
        <w:t>ники»). Части (элементы) дороги: проезжая часть; тротуар, обочина,</w:t>
      </w:r>
      <w:r w:rsidR="00D4467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разделительная полоса. Правостороннее движение.</w:t>
      </w:r>
    </w:p>
    <w:p w:rsidR="00043170" w:rsidRDefault="000C66CC" w:rsidP="00043170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Перекресток — место пересечения, примыкания или разветвления</w:t>
      </w:r>
      <w:r w:rsidR="00D4467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дорог. Разные виды перекрестков (четырехсторонний, трехсторонний,</w:t>
      </w:r>
      <w:r w:rsidR="00D4467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круговой). Регулируемый перекресток. Светофоры с дополнительными</w:t>
      </w:r>
      <w:r w:rsidR="00D4467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секциями. Правила поведения пешехода в соответствии с направлением</w:t>
      </w:r>
      <w:r w:rsidR="00D4467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движения стрелок дополнительных секций светофора. Регулировщик,</w:t>
      </w:r>
      <w:r w:rsidR="00D4467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особенности его внешнего вида (форма, отличительные знаки, жезл,</w:t>
      </w:r>
      <w:r w:rsidR="00043170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диск). Поведение пешехода в зависимости от сигналов регулировщика.</w:t>
      </w:r>
      <w:r w:rsidR="00D44677">
        <w:rPr>
          <w:rFonts w:cs="Times New Roman"/>
          <w:iCs/>
          <w:color w:val="191919"/>
          <w:szCs w:val="24"/>
        </w:rPr>
        <w:t xml:space="preserve"> </w:t>
      </w:r>
    </w:p>
    <w:p w:rsidR="000C66CC" w:rsidRPr="000C66CC" w:rsidRDefault="000C66CC" w:rsidP="00043170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Дорожные опасности: правила перехода дороги на нерегулируемом</w:t>
      </w:r>
      <w:r w:rsidR="00043170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участке дороги (где нет пешеходных переходов и перекрестков). Правила</w:t>
      </w:r>
      <w:r w:rsidR="00043170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движения в темное время суток.</w:t>
      </w:r>
    </w:p>
    <w:p w:rsidR="000C66CC" w:rsidRPr="000C66CC" w:rsidRDefault="000C66CC" w:rsidP="0010174C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Правила передвижения в соответс</w:t>
      </w:r>
      <w:r w:rsidR="00043170">
        <w:rPr>
          <w:rFonts w:cs="Times New Roman"/>
          <w:iCs/>
          <w:color w:val="191919"/>
          <w:szCs w:val="24"/>
        </w:rPr>
        <w:t>твии со знаками дорожного движе</w:t>
      </w:r>
      <w:r w:rsidRPr="000C66CC">
        <w:rPr>
          <w:rFonts w:cs="Times New Roman"/>
          <w:iCs/>
          <w:color w:val="191919"/>
          <w:szCs w:val="24"/>
        </w:rPr>
        <w:t>ния. Предупреждающие знаки: «жел</w:t>
      </w:r>
      <w:r w:rsidR="00043170">
        <w:rPr>
          <w:rFonts w:cs="Times New Roman"/>
          <w:iCs/>
          <w:color w:val="191919"/>
          <w:szCs w:val="24"/>
        </w:rPr>
        <w:t>езнодорожный переезд со шлагбау</w:t>
      </w:r>
      <w:r w:rsidRPr="000C66CC">
        <w:rPr>
          <w:rFonts w:cs="Times New Roman"/>
          <w:iCs/>
          <w:color w:val="191919"/>
          <w:szCs w:val="24"/>
        </w:rPr>
        <w:t>мом», «железнодорожный переезд без шлагбаума». Запрещающие знаки:</w:t>
      </w:r>
      <w:r w:rsidR="00043170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«движение на велосипедах запрещено». Предписывающие знаки: «в</w:t>
      </w:r>
      <w:r w:rsidR="00043170">
        <w:rPr>
          <w:rFonts w:cs="Times New Roman"/>
          <w:iCs/>
          <w:color w:val="191919"/>
          <w:szCs w:val="24"/>
        </w:rPr>
        <w:t>елоси</w:t>
      </w:r>
      <w:r w:rsidRPr="000C66CC">
        <w:rPr>
          <w:rFonts w:cs="Times New Roman"/>
          <w:iCs/>
          <w:color w:val="191919"/>
          <w:szCs w:val="24"/>
        </w:rPr>
        <w:t>педная дорожка». Знаки для водителей, которые должны знать пешеходы:</w:t>
      </w:r>
      <w:r w:rsidR="00043170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«дорога с односторонним движением», «жилая зона», «конец жилой зоны».</w:t>
      </w:r>
    </w:p>
    <w:p w:rsidR="000C66CC" w:rsidRPr="000C66CC" w:rsidRDefault="000C66CC" w:rsidP="0010174C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Ты — пассажир</w:t>
      </w:r>
      <w:r w:rsidR="00F02FED">
        <w:rPr>
          <w:rFonts w:cs="Times New Roman"/>
          <w:b/>
          <w:bCs/>
          <w:iCs/>
          <w:color w:val="191919"/>
          <w:szCs w:val="24"/>
        </w:rPr>
        <w:t xml:space="preserve"> (7 часов)</w:t>
      </w:r>
    </w:p>
    <w:p w:rsidR="000C66CC" w:rsidRPr="000C66CC" w:rsidRDefault="000C66CC" w:rsidP="0010174C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Выходить из транспортного средства на проезжую часть только в том</w:t>
      </w:r>
      <w:r w:rsidR="0010174C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случае, если нет опасности и не созд</w:t>
      </w:r>
      <w:r w:rsidR="0010174C">
        <w:rPr>
          <w:rFonts w:cs="Times New Roman"/>
          <w:iCs/>
          <w:color w:val="191919"/>
          <w:szCs w:val="24"/>
        </w:rPr>
        <w:t>аются помехи для других участни</w:t>
      </w:r>
      <w:r w:rsidRPr="000C66CC">
        <w:rPr>
          <w:rFonts w:cs="Times New Roman"/>
          <w:iCs/>
          <w:color w:val="191919"/>
          <w:szCs w:val="24"/>
        </w:rPr>
        <w:t>ков движения.</w:t>
      </w:r>
    </w:p>
    <w:p w:rsidR="000C66CC" w:rsidRPr="000C66CC" w:rsidRDefault="0010174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>
        <w:rPr>
          <w:rFonts w:cs="Times New Roman"/>
          <w:iCs/>
          <w:color w:val="191919"/>
          <w:szCs w:val="24"/>
        </w:rPr>
        <w:lastRenderedPageBreak/>
        <w:t xml:space="preserve"> </w:t>
      </w:r>
    </w:p>
    <w:p w:rsidR="000C66CC" w:rsidRPr="0010174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b/>
          <w:bCs/>
          <w:i/>
          <w:iCs/>
          <w:color w:val="191919"/>
          <w:szCs w:val="24"/>
        </w:rPr>
      </w:pPr>
      <w:r w:rsidRPr="0010174C">
        <w:rPr>
          <w:rFonts w:cs="Times New Roman"/>
          <w:b/>
          <w:bCs/>
          <w:i/>
          <w:iCs/>
          <w:color w:val="191919"/>
          <w:szCs w:val="24"/>
        </w:rPr>
        <w:t>Универсальные учебные действия:</w:t>
      </w:r>
    </w:p>
    <w:p w:rsidR="000C66CC" w:rsidRPr="0010174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 xml:space="preserve">1. </w:t>
      </w:r>
      <w:r w:rsidRPr="0010174C">
        <w:rPr>
          <w:rFonts w:cs="Times New Roman"/>
          <w:i/>
          <w:iCs/>
          <w:color w:val="191919"/>
          <w:szCs w:val="24"/>
        </w:rPr>
        <w:t>Ориентирование и поведение в окружающей среде: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определять «на глаз» расстояние до объекта (близко, далеко,</w:t>
      </w:r>
      <w:r w:rsidR="0010174C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рядом, несколько метров, несколько шагов);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определять «на глаз» особенно</w:t>
      </w:r>
      <w:r w:rsidR="0010174C">
        <w:rPr>
          <w:rFonts w:cs="Times New Roman"/>
          <w:iCs/>
          <w:color w:val="191919"/>
          <w:szCs w:val="24"/>
        </w:rPr>
        <w:t>сти движения и скорость передви</w:t>
      </w:r>
      <w:r w:rsidRPr="000C66CC">
        <w:rPr>
          <w:rFonts w:cs="Times New Roman"/>
          <w:iCs/>
          <w:color w:val="191919"/>
          <w:szCs w:val="24"/>
        </w:rPr>
        <w:t>жения объекта (передвигается спокойно, быстро, медленно, неуверенно,</w:t>
      </w:r>
      <w:r w:rsidR="0010174C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тормозит, останавливается, набирает скорость)</w:t>
      </w:r>
    </w:p>
    <w:p w:rsidR="000C66CC" w:rsidRPr="00E70864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 xml:space="preserve">2. </w:t>
      </w:r>
      <w:r w:rsidRPr="00E70864">
        <w:rPr>
          <w:rFonts w:cs="Times New Roman"/>
          <w:i/>
          <w:iCs/>
          <w:color w:val="191919"/>
          <w:szCs w:val="24"/>
        </w:rPr>
        <w:t>Умения, определяющие безопа</w:t>
      </w:r>
      <w:r w:rsidR="0010174C" w:rsidRPr="00E70864">
        <w:rPr>
          <w:rFonts w:cs="Times New Roman"/>
          <w:i/>
          <w:iCs/>
          <w:color w:val="191919"/>
          <w:szCs w:val="24"/>
        </w:rPr>
        <w:t>сное поведение в условиях дорож</w:t>
      </w:r>
      <w:r w:rsidRPr="00E70864">
        <w:rPr>
          <w:rFonts w:cs="Times New Roman"/>
          <w:i/>
          <w:iCs/>
          <w:color w:val="191919"/>
          <w:szCs w:val="24"/>
        </w:rPr>
        <w:t>ного движения: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выделять в окружающей среде знаки дорожного движения, кратко</w:t>
      </w:r>
      <w:r w:rsidR="0010174C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характеризовать их, соотносить с разными формами поведения;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определять по световым сигна</w:t>
      </w:r>
      <w:r w:rsidR="0010174C">
        <w:rPr>
          <w:rFonts w:cs="Times New Roman"/>
          <w:iCs/>
          <w:color w:val="191919"/>
          <w:szCs w:val="24"/>
        </w:rPr>
        <w:t>лам поворота транспортного сред</w:t>
      </w:r>
      <w:r w:rsidRPr="000C66CC">
        <w:rPr>
          <w:rFonts w:cs="Times New Roman"/>
          <w:iCs/>
          <w:color w:val="191919"/>
          <w:szCs w:val="24"/>
        </w:rPr>
        <w:t>ства направление его движения (налево, направо, назад);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находить на рисунках и схемах части дороги; строить графическую</w:t>
      </w:r>
      <w:r w:rsidR="00E70864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модель дороги, означать ее части;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находить и исправлять ошиб</w:t>
      </w:r>
      <w:r w:rsidR="00E70864">
        <w:rPr>
          <w:rFonts w:cs="Times New Roman"/>
          <w:iCs/>
          <w:color w:val="191919"/>
          <w:szCs w:val="24"/>
        </w:rPr>
        <w:t>ки в графическом изображении до</w:t>
      </w:r>
      <w:r w:rsidRPr="000C66CC">
        <w:rPr>
          <w:rFonts w:cs="Times New Roman"/>
          <w:iCs/>
          <w:color w:val="191919"/>
          <w:szCs w:val="24"/>
        </w:rPr>
        <w:t>рожной ситуации;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объяснять правила передвижен</w:t>
      </w:r>
      <w:r w:rsidR="00E70864">
        <w:rPr>
          <w:rFonts w:cs="Times New Roman"/>
          <w:iCs/>
          <w:color w:val="191919"/>
          <w:szCs w:val="24"/>
        </w:rPr>
        <w:t>ия в соответствии со знаками до</w:t>
      </w:r>
      <w:r w:rsidRPr="000C66CC">
        <w:rPr>
          <w:rFonts w:cs="Times New Roman"/>
          <w:iCs/>
          <w:color w:val="191919"/>
          <w:szCs w:val="24"/>
        </w:rPr>
        <w:t>рожного движения;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выполнять изученные правила движения по дорогам и улицам (в</w:t>
      </w:r>
      <w:r w:rsidR="00E70864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игровых и учебных ситуациях, а также в реальной жизни);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самостоятельно выбирать маршруты безопасного движения от</w:t>
      </w:r>
      <w:r w:rsidR="00E70864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дома до школы (библиотеки, кинотеатра, магазина).</w:t>
      </w:r>
    </w:p>
    <w:p w:rsidR="00E70864" w:rsidRDefault="00E70864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b/>
          <w:bCs/>
          <w:iCs/>
          <w:color w:val="191919"/>
          <w:szCs w:val="24"/>
        </w:rPr>
      </w:pPr>
    </w:p>
    <w:p w:rsidR="000C66CC" w:rsidRDefault="000C66CC" w:rsidP="00E7086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4 класс</w:t>
      </w:r>
      <w:r w:rsidR="00E70864">
        <w:rPr>
          <w:rFonts w:cs="Times New Roman"/>
          <w:b/>
          <w:bCs/>
          <w:iCs/>
          <w:color w:val="191919"/>
          <w:szCs w:val="24"/>
        </w:rPr>
        <w:t xml:space="preserve"> (30 часов)</w:t>
      </w:r>
    </w:p>
    <w:p w:rsidR="00ED728B" w:rsidRPr="000C66CC" w:rsidRDefault="00ED728B" w:rsidP="00E7086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cs="Times New Roman"/>
          <w:b/>
          <w:bCs/>
          <w:iCs/>
          <w:color w:val="191919"/>
          <w:szCs w:val="24"/>
        </w:rPr>
      </w:pPr>
    </w:p>
    <w:p w:rsidR="000C66CC" w:rsidRPr="000C66CC" w:rsidRDefault="000C66CC" w:rsidP="00E70864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Ориентировка в окружающем мире</w:t>
      </w:r>
      <w:r w:rsidR="00F02FED">
        <w:rPr>
          <w:rFonts w:cs="Times New Roman"/>
          <w:b/>
          <w:bCs/>
          <w:iCs/>
          <w:color w:val="191919"/>
          <w:szCs w:val="24"/>
        </w:rPr>
        <w:t xml:space="preserve"> (7 часов)</w:t>
      </w:r>
    </w:p>
    <w:p w:rsidR="000C66CC" w:rsidRPr="000C66CC" w:rsidRDefault="000C66CC" w:rsidP="00E70864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Погодные условия, особенности тор</w:t>
      </w:r>
      <w:r w:rsidR="00E70864">
        <w:rPr>
          <w:rFonts w:cs="Times New Roman"/>
          <w:iCs/>
          <w:color w:val="191919"/>
          <w:szCs w:val="24"/>
        </w:rPr>
        <w:t>мозного пути транспорта при раз</w:t>
      </w:r>
      <w:r w:rsidRPr="000C66CC">
        <w:rPr>
          <w:rFonts w:cs="Times New Roman"/>
          <w:iCs/>
          <w:color w:val="191919"/>
          <w:szCs w:val="24"/>
        </w:rPr>
        <w:t>ных дорожных условиях.</w:t>
      </w:r>
    </w:p>
    <w:p w:rsidR="000C66CC" w:rsidRPr="000C66CC" w:rsidRDefault="000C66CC" w:rsidP="00D416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Разнообразие транспортных средств. Краткие сведения об истории</w:t>
      </w:r>
      <w:r w:rsidR="00D4165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создания разных транспортных средств. Транспорт будущего.</w:t>
      </w:r>
    </w:p>
    <w:p w:rsidR="000C66CC" w:rsidRPr="000C66CC" w:rsidRDefault="000C66CC" w:rsidP="00D416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t>Ты — пешеход</w:t>
      </w:r>
      <w:r w:rsidR="00F02FED">
        <w:rPr>
          <w:rFonts w:cs="Times New Roman"/>
          <w:b/>
          <w:bCs/>
          <w:iCs/>
          <w:color w:val="191919"/>
          <w:szCs w:val="24"/>
        </w:rPr>
        <w:t xml:space="preserve"> (17 часов)</w:t>
      </w:r>
    </w:p>
    <w:p w:rsidR="000C66CC" w:rsidRPr="000C66CC" w:rsidRDefault="000C66CC" w:rsidP="00D41657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Дорога. Автомагистраль. Главная д</w:t>
      </w:r>
      <w:r w:rsidR="00D41657">
        <w:rPr>
          <w:rFonts w:cs="Times New Roman"/>
          <w:iCs/>
          <w:color w:val="191919"/>
          <w:szCs w:val="24"/>
        </w:rPr>
        <w:t>орога. Знаки главной дороги. По</w:t>
      </w:r>
      <w:r w:rsidRPr="000C66CC">
        <w:rPr>
          <w:rFonts w:cs="Times New Roman"/>
          <w:iCs/>
          <w:color w:val="191919"/>
          <w:szCs w:val="24"/>
        </w:rPr>
        <w:t>ведение пешехода при приближении к главной дороге. Тупик. Дорожное</w:t>
      </w:r>
      <w:r w:rsidR="00D41657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движение при разных дорожных усло</w:t>
      </w:r>
      <w:r w:rsidR="00D41657">
        <w:rPr>
          <w:rFonts w:cs="Times New Roman"/>
          <w:iCs/>
          <w:color w:val="191919"/>
          <w:szCs w:val="24"/>
        </w:rPr>
        <w:t>виях (обобщение знаний). Взаимо</w:t>
      </w:r>
      <w:r w:rsidRPr="000C66CC">
        <w:rPr>
          <w:rFonts w:cs="Times New Roman"/>
          <w:iCs/>
          <w:color w:val="191919"/>
          <w:szCs w:val="24"/>
        </w:rPr>
        <w:t>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0C66CC" w:rsidRPr="000C66CC" w:rsidRDefault="000C66CC" w:rsidP="009507B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Дорожные знаки. Знаки дорожно</w:t>
      </w:r>
      <w:r w:rsidR="00D41657">
        <w:rPr>
          <w:rFonts w:cs="Times New Roman"/>
          <w:iCs/>
          <w:color w:val="191919"/>
          <w:szCs w:val="24"/>
        </w:rPr>
        <w:t>го движения для водителей, кото</w:t>
      </w:r>
      <w:r w:rsidRPr="000C66CC">
        <w:rPr>
          <w:rFonts w:cs="Times New Roman"/>
          <w:iCs/>
          <w:color w:val="191919"/>
          <w:szCs w:val="24"/>
        </w:rPr>
        <w:t>рые нужно знать пешеходам. Преду</w:t>
      </w:r>
      <w:r w:rsidR="00D41657">
        <w:rPr>
          <w:rFonts w:cs="Times New Roman"/>
          <w:iCs/>
          <w:color w:val="191919"/>
          <w:szCs w:val="24"/>
        </w:rPr>
        <w:t>преждающие знаки: «опасный пово</w:t>
      </w:r>
      <w:r w:rsidRPr="000C66CC">
        <w:rPr>
          <w:rFonts w:cs="Times New Roman"/>
          <w:iCs/>
          <w:color w:val="191919"/>
          <w:szCs w:val="24"/>
        </w:rPr>
        <w:t>рот», «скользкая дорога», «опасная обочина», «перегон скота».</w:t>
      </w:r>
      <w:r w:rsidR="009507BB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Запрещающие знаки: «опасность». Знаки особых предписаний: «выезд</w:t>
      </w:r>
      <w:r w:rsidR="009507BB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на дорогу с полосой для маршрутных транспортных средств», «начало</w:t>
      </w:r>
      <w:r w:rsidR="009507BB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населенного пункта», «конец населенного пункта», «пешеходная зона».</w:t>
      </w:r>
      <w:r w:rsidR="009507BB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Информационные знаки (общее представление): «указатель на</w:t>
      </w:r>
      <w:r w:rsidR="009507BB">
        <w:rPr>
          <w:rFonts w:cs="Times New Roman"/>
          <w:iCs/>
          <w:color w:val="191919"/>
          <w:szCs w:val="24"/>
        </w:rPr>
        <w:t>правле</w:t>
      </w:r>
      <w:r w:rsidRPr="000C66CC">
        <w:rPr>
          <w:rFonts w:cs="Times New Roman"/>
          <w:iCs/>
          <w:color w:val="191919"/>
          <w:szCs w:val="24"/>
        </w:rPr>
        <w:t xml:space="preserve">ния», «предварительный указатель </w:t>
      </w:r>
      <w:r w:rsidR="009507BB">
        <w:rPr>
          <w:rFonts w:cs="Times New Roman"/>
          <w:iCs/>
          <w:color w:val="191919"/>
          <w:szCs w:val="24"/>
        </w:rPr>
        <w:t>направления», «наименование объ</w:t>
      </w:r>
      <w:r w:rsidRPr="000C66CC">
        <w:rPr>
          <w:rFonts w:cs="Times New Roman"/>
          <w:iCs/>
          <w:color w:val="191919"/>
          <w:szCs w:val="24"/>
        </w:rPr>
        <w:t>екта», «схема движения», «схема объезда», «указатель расстояний».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Знаки сервиса: «пункт первой медиц</w:t>
      </w:r>
      <w:r w:rsidR="009507BB">
        <w:rPr>
          <w:rFonts w:cs="Times New Roman"/>
          <w:iCs/>
          <w:color w:val="191919"/>
          <w:szCs w:val="24"/>
        </w:rPr>
        <w:t>инской помощи», «больница», «те</w:t>
      </w:r>
      <w:r w:rsidRPr="000C66CC">
        <w:rPr>
          <w:rFonts w:cs="Times New Roman"/>
          <w:iCs/>
          <w:color w:val="191919"/>
          <w:szCs w:val="24"/>
        </w:rPr>
        <w:t>лефон», «питьевая вода», «милиция», «туалет».</w:t>
      </w:r>
    </w:p>
    <w:p w:rsidR="000C66CC" w:rsidRPr="000C66CC" w:rsidRDefault="000C66CC" w:rsidP="009507B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Светофор. Разные виды свето</w:t>
      </w:r>
      <w:r w:rsidR="009507BB">
        <w:rPr>
          <w:rFonts w:cs="Times New Roman"/>
          <w:iCs/>
          <w:color w:val="191919"/>
          <w:szCs w:val="24"/>
        </w:rPr>
        <w:t>фора (обобщение изученного мате</w:t>
      </w:r>
      <w:r w:rsidRPr="000C66CC">
        <w:rPr>
          <w:rFonts w:cs="Times New Roman"/>
          <w:iCs/>
          <w:color w:val="191919"/>
          <w:szCs w:val="24"/>
        </w:rPr>
        <w:t>риала). Особенности светофоров на ж</w:t>
      </w:r>
      <w:r w:rsidR="009507BB">
        <w:rPr>
          <w:rFonts w:cs="Times New Roman"/>
          <w:iCs/>
          <w:color w:val="191919"/>
          <w:szCs w:val="24"/>
        </w:rPr>
        <w:t>елезнодорожных переездах, свето</w:t>
      </w:r>
      <w:r w:rsidRPr="000C66CC">
        <w:rPr>
          <w:rFonts w:cs="Times New Roman"/>
          <w:iCs/>
          <w:color w:val="191919"/>
          <w:szCs w:val="24"/>
        </w:rPr>
        <w:t>форов для пешеходов и транспортных средств, с дополнительными</w:t>
      </w:r>
      <w:r w:rsidR="009507BB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стрелками.</w:t>
      </w:r>
    </w:p>
    <w:p w:rsidR="000C7314" w:rsidRDefault="000C66CC" w:rsidP="009507B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Нерегулируемые участки дороги. Нерегулируемый перекресток.</w:t>
      </w:r>
      <w:r w:rsidR="009507BB">
        <w:rPr>
          <w:rFonts w:cs="Times New Roman"/>
          <w:iCs/>
          <w:color w:val="191919"/>
          <w:szCs w:val="24"/>
        </w:rPr>
        <w:t xml:space="preserve"> Пра</w:t>
      </w:r>
      <w:r w:rsidRPr="000C66CC">
        <w:rPr>
          <w:rFonts w:cs="Times New Roman"/>
          <w:iCs/>
          <w:color w:val="191919"/>
          <w:szCs w:val="24"/>
        </w:rPr>
        <w:t>вила движения на нерегулируемых участках дороги (перекрестках).</w:t>
      </w:r>
      <w:r w:rsidR="009507BB">
        <w:rPr>
          <w:rFonts w:cs="Times New Roman"/>
          <w:iCs/>
          <w:color w:val="191919"/>
          <w:szCs w:val="24"/>
        </w:rPr>
        <w:t xml:space="preserve"> </w:t>
      </w:r>
    </w:p>
    <w:p w:rsidR="000C66CC" w:rsidRPr="000C66CC" w:rsidRDefault="000C66CC" w:rsidP="009507BB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Дорожные опасности. Населенный</w:t>
      </w:r>
      <w:r w:rsidR="009507BB">
        <w:rPr>
          <w:rFonts w:cs="Times New Roman"/>
          <w:iCs/>
          <w:color w:val="191919"/>
          <w:szCs w:val="24"/>
        </w:rPr>
        <w:t xml:space="preserve"> пункт, знаки, обозначающие раз</w:t>
      </w:r>
      <w:r w:rsidRPr="000C66CC">
        <w:rPr>
          <w:rFonts w:cs="Times New Roman"/>
          <w:iCs/>
          <w:color w:val="191919"/>
          <w:szCs w:val="24"/>
        </w:rPr>
        <w:t>ные населенные пункты. Правила пов</w:t>
      </w:r>
      <w:r w:rsidR="009507BB">
        <w:rPr>
          <w:rFonts w:cs="Times New Roman"/>
          <w:iCs/>
          <w:color w:val="191919"/>
          <w:szCs w:val="24"/>
        </w:rPr>
        <w:t>едения на дорогах в разных насе</w:t>
      </w:r>
      <w:r w:rsidRPr="000C66CC">
        <w:rPr>
          <w:rFonts w:cs="Times New Roman"/>
          <w:iCs/>
          <w:color w:val="191919"/>
          <w:szCs w:val="24"/>
        </w:rPr>
        <w:t>ленных пунктах и при разных погодных условиях (недостаточная</w:t>
      </w:r>
      <w:r w:rsidR="009507BB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видимость, гололед, маневры автотранспорта).</w:t>
      </w:r>
    </w:p>
    <w:p w:rsidR="000C66CC" w:rsidRPr="000C66CC" w:rsidRDefault="000C66CC" w:rsidP="000C7314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b/>
          <w:bCs/>
          <w:iCs/>
          <w:color w:val="191919"/>
          <w:szCs w:val="24"/>
        </w:rPr>
      </w:pPr>
      <w:r w:rsidRPr="000C66CC">
        <w:rPr>
          <w:rFonts w:cs="Times New Roman"/>
          <w:b/>
          <w:bCs/>
          <w:iCs/>
          <w:color w:val="191919"/>
          <w:szCs w:val="24"/>
        </w:rPr>
        <w:lastRenderedPageBreak/>
        <w:t>Ты — пассажир</w:t>
      </w:r>
      <w:r w:rsidR="00F02FED">
        <w:rPr>
          <w:rFonts w:cs="Times New Roman"/>
          <w:b/>
          <w:bCs/>
          <w:iCs/>
          <w:color w:val="191919"/>
          <w:szCs w:val="24"/>
        </w:rPr>
        <w:t xml:space="preserve"> (6 часов)</w:t>
      </w:r>
    </w:p>
    <w:p w:rsidR="000C66CC" w:rsidRPr="000C66CC" w:rsidRDefault="000C66CC" w:rsidP="000C7314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При поездке на грузовом автомобиле с бортами не стоять, не сидеть</w:t>
      </w:r>
      <w:r w:rsidR="000C7314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на бортах или на грузе, который выше бортов.</w:t>
      </w:r>
    </w:p>
    <w:p w:rsidR="000C66CC" w:rsidRPr="000C7314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1</w:t>
      </w:r>
      <w:r w:rsidRPr="000C7314">
        <w:rPr>
          <w:rFonts w:cs="Times New Roman"/>
          <w:i/>
          <w:iCs/>
          <w:color w:val="191919"/>
          <w:szCs w:val="24"/>
        </w:rPr>
        <w:t>. Ориентирование и поведение в окружающей среде: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характеризовать слова «опасность», «опасный»;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объяснять значение слов «ост</w:t>
      </w:r>
      <w:r w:rsidR="000C7314">
        <w:rPr>
          <w:rFonts w:cs="Times New Roman"/>
          <w:iCs/>
          <w:color w:val="191919"/>
          <w:szCs w:val="24"/>
        </w:rPr>
        <w:t>орожный и неосторожный», «внима</w:t>
      </w:r>
      <w:r w:rsidRPr="000C66CC">
        <w:rPr>
          <w:rFonts w:cs="Times New Roman"/>
          <w:iCs/>
          <w:color w:val="191919"/>
          <w:szCs w:val="24"/>
        </w:rPr>
        <w:t>тельный и невнимательный»,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предвидеть результат возни</w:t>
      </w:r>
      <w:r w:rsidR="000C7314">
        <w:rPr>
          <w:rFonts w:cs="Times New Roman"/>
          <w:iCs/>
          <w:color w:val="191919"/>
          <w:szCs w:val="24"/>
        </w:rPr>
        <w:t>кшей ситуации при различных дей</w:t>
      </w:r>
      <w:r w:rsidRPr="000C66CC">
        <w:rPr>
          <w:rFonts w:cs="Times New Roman"/>
          <w:iCs/>
          <w:color w:val="191919"/>
          <w:szCs w:val="24"/>
        </w:rPr>
        <w:t>ствиях в окружающей среде; выделя</w:t>
      </w:r>
      <w:r w:rsidR="000C7314">
        <w:rPr>
          <w:rFonts w:cs="Times New Roman"/>
          <w:iCs/>
          <w:color w:val="191919"/>
          <w:szCs w:val="24"/>
        </w:rPr>
        <w:t>ть особо опасные ситуации, пред</w:t>
      </w:r>
      <w:r w:rsidRPr="000C66CC">
        <w:rPr>
          <w:rFonts w:cs="Times New Roman"/>
          <w:iCs/>
          <w:color w:val="191919"/>
          <w:szCs w:val="24"/>
        </w:rPr>
        <w:t>усматривать свои действия в них;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представлять возможное разверт</w:t>
      </w:r>
      <w:r w:rsidR="000C7314">
        <w:rPr>
          <w:rFonts w:cs="Times New Roman"/>
          <w:iCs/>
          <w:color w:val="191919"/>
          <w:szCs w:val="24"/>
        </w:rPr>
        <w:t>ывание ситуации, отвечать на во</w:t>
      </w:r>
      <w:r w:rsidRPr="000C66CC">
        <w:rPr>
          <w:rFonts w:cs="Times New Roman"/>
          <w:iCs/>
          <w:color w:val="191919"/>
          <w:szCs w:val="24"/>
        </w:rPr>
        <w:t>прос «что будет, если …»;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осуществлять правильный подс</w:t>
      </w:r>
      <w:r w:rsidR="000C7314">
        <w:rPr>
          <w:rFonts w:cs="Times New Roman"/>
          <w:iCs/>
          <w:color w:val="191919"/>
          <w:szCs w:val="24"/>
        </w:rPr>
        <w:t>чет времени на дорогу в неблаго</w:t>
      </w:r>
      <w:r w:rsidRPr="000C66CC">
        <w:rPr>
          <w:rFonts w:cs="Times New Roman"/>
          <w:iCs/>
          <w:color w:val="191919"/>
          <w:szCs w:val="24"/>
        </w:rPr>
        <w:t>приятных условиях (особенности дороги, погоды и пр.).</w:t>
      </w:r>
    </w:p>
    <w:p w:rsidR="000C66CC" w:rsidRPr="000C7314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2</w:t>
      </w:r>
      <w:r w:rsidRPr="000C7314">
        <w:rPr>
          <w:rFonts w:cs="Times New Roman"/>
          <w:i/>
          <w:iCs/>
          <w:color w:val="191919"/>
          <w:szCs w:val="24"/>
        </w:rPr>
        <w:t>. Умения, определяющие безопа</w:t>
      </w:r>
      <w:r w:rsidR="000C7314" w:rsidRPr="000C7314">
        <w:rPr>
          <w:rFonts w:cs="Times New Roman"/>
          <w:i/>
          <w:iCs/>
          <w:color w:val="191919"/>
          <w:szCs w:val="24"/>
        </w:rPr>
        <w:t>сное поведение в условиях дорож</w:t>
      </w:r>
      <w:r w:rsidRPr="000C7314">
        <w:rPr>
          <w:rFonts w:cs="Times New Roman"/>
          <w:i/>
          <w:iCs/>
          <w:color w:val="191919"/>
          <w:szCs w:val="24"/>
        </w:rPr>
        <w:t>ного движения: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объяснять значение правил дорожного движения;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 xml:space="preserve">— группировать знаки </w:t>
      </w:r>
      <w:r w:rsidR="003851F0">
        <w:rPr>
          <w:rFonts w:cs="Times New Roman"/>
          <w:iCs/>
          <w:color w:val="191919"/>
          <w:szCs w:val="24"/>
        </w:rPr>
        <w:t>дорожного движения</w:t>
      </w:r>
      <w:r w:rsidRPr="000C66CC">
        <w:rPr>
          <w:rFonts w:cs="Times New Roman"/>
          <w:iCs/>
          <w:color w:val="191919"/>
          <w:szCs w:val="24"/>
        </w:rPr>
        <w:t xml:space="preserve"> по </w:t>
      </w:r>
      <w:r w:rsidR="00963888">
        <w:rPr>
          <w:rFonts w:cs="Times New Roman"/>
          <w:iCs/>
          <w:color w:val="191919"/>
          <w:szCs w:val="24"/>
        </w:rPr>
        <w:t>назначению (предупреждающие, за</w:t>
      </w:r>
      <w:r w:rsidRPr="000C66CC">
        <w:rPr>
          <w:rFonts w:cs="Times New Roman"/>
          <w:iCs/>
          <w:color w:val="191919"/>
          <w:szCs w:val="24"/>
        </w:rPr>
        <w:t>прещающие, предписывающие, инфо</w:t>
      </w:r>
      <w:r w:rsidR="00963888">
        <w:rPr>
          <w:rFonts w:cs="Times New Roman"/>
          <w:iCs/>
          <w:color w:val="191919"/>
          <w:szCs w:val="24"/>
        </w:rPr>
        <w:t>рмационные, знаки особых предпи</w:t>
      </w:r>
      <w:r w:rsidRPr="000C66CC">
        <w:rPr>
          <w:rFonts w:cs="Times New Roman"/>
          <w:iCs/>
          <w:color w:val="191919"/>
          <w:szCs w:val="24"/>
        </w:rPr>
        <w:t xml:space="preserve">саний), объяснять назначение каждой группы знаков </w:t>
      </w:r>
      <w:r w:rsidR="00963888">
        <w:rPr>
          <w:rFonts w:cs="Times New Roman"/>
          <w:iCs/>
          <w:color w:val="191919"/>
          <w:szCs w:val="24"/>
        </w:rPr>
        <w:t>дорожного движения</w:t>
      </w:r>
      <w:r w:rsidRPr="000C66CC">
        <w:rPr>
          <w:rFonts w:cs="Times New Roman"/>
          <w:iCs/>
          <w:color w:val="191919"/>
          <w:szCs w:val="24"/>
        </w:rPr>
        <w:t>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соотносить знак дорожного движения с конкретной ситуацией на</w:t>
      </w:r>
      <w:r w:rsidR="0096388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дороге; находить и исправлять ошибки</w:t>
      </w:r>
      <w:r w:rsidR="00963888">
        <w:rPr>
          <w:rFonts w:cs="Times New Roman"/>
          <w:iCs/>
          <w:color w:val="191919"/>
          <w:szCs w:val="24"/>
        </w:rPr>
        <w:t xml:space="preserve"> в схемах и рисунках, раскрываю</w:t>
      </w:r>
      <w:r w:rsidRPr="000C66CC">
        <w:rPr>
          <w:rFonts w:cs="Times New Roman"/>
          <w:iCs/>
          <w:color w:val="191919"/>
          <w:szCs w:val="24"/>
        </w:rPr>
        <w:t>щих разные ситуации дорожного движения;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анализировать погодные условия, знать особенности тормозного</w:t>
      </w:r>
      <w:r w:rsidR="0096388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пути транспорта при разных дорожных условиях;</w:t>
      </w:r>
    </w:p>
    <w:p w:rsidR="000C66CC" w:rsidRPr="000C66CC" w:rsidRDefault="000C66CC" w:rsidP="000C66CC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выполнять изученные правила движения по дорогам и улицам (в</w:t>
      </w:r>
      <w:r w:rsidR="0096388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игровых и учебных ситуациях, а также в реальной жизни); проводить</w:t>
      </w:r>
      <w:r w:rsidR="0096388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игры и учебные ситуации со сверстник</w:t>
      </w:r>
      <w:r w:rsidR="00963888">
        <w:rPr>
          <w:rFonts w:cs="Times New Roman"/>
          <w:iCs/>
          <w:color w:val="191919"/>
          <w:szCs w:val="24"/>
        </w:rPr>
        <w:t>ами и малышами; разыгрывать раз</w:t>
      </w:r>
      <w:r w:rsidRPr="000C66CC">
        <w:rPr>
          <w:rFonts w:cs="Times New Roman"/>
          <w:iCs/>
          <w:color w:val="191919"/>
          <w:szCs w:val="24"/>
        </w:rPr>
        <w:t>личные роли (водитель, пешеход, пассажир), передавать особенности их</w:t>
      </w:r>
      <w:r w:rsidR="00963888">
        <w:rPr>
          <w:rFonts w:cs="Times New Roman"/>
          <w:iCs/>
          <w:color w:val="191919"/>
          <w:szCs w:val="24"/>
        </w:rPr>
        <w:t xml:space="preserve"> </w:t>
      </w:r>
      <w:r w:rsidRPr="000C66CC">
        <w:rPr>
          <w:rFonts w:cs="Times New Roman"/>
          <w:iCs/>
          <w:color w:val="191919"/>
          <w:szCs w:val="24"/>
        </w:rPr>
        <w:t>поведения в зависимости от ситуации;</w:t>
      </w:r>
    </w:p>
    <w:p w:rsidR="000C66CC" w:rsidRDefault="000C66CC" w:rsidP="00963888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cs="Times New Roman"/>
          <w:iCs/>
          <w:color w:val="191919"/>
          <w:szCs w:val="24"/>
        </w:rPr>
      </w:pPr>
      <w:r w:rsidRPr="000C66CC">
        <w:rPr>
          <w:rFonts w:cs="Times New Roman"/>
          <w:iCs/>
          <w:color w:val="191919"/>
          <w:szCs w:val="24"/>
        </w:rPr>
        <w:t>— анализировать свое и чужое п</w:t>
      </w:r>
      <w:r w:rsidR="00963888">
        <w:rPr>
          <w:rFonts w:cs="Times New Roman"/>
          <w:iCs/>
          <w:color w:val="191919"/>
          <w:szCs w:val="24"/>
        </w:rPr>
        <w:t>оведение, находить ошибки, уста</w:t>
      </w:r>
      <w:r w:rsidRPr="000C66CC">
        <w:rPr>
          <w:rFonts w:cs="Times New Roman"/>
          <w:iCs/>
          <w:color w:val="191919"/>
          <w:szCs w:val="24"/>
        </w:rPr>
        <w:t>навливать их причины, оп</w:t>
      </w:r>
      <w:r w:rsidR="00963888">
        <w:rPr>
          <w:rFonts w:cs="Times New Roman"/>
          <w:iCs/>
          <w:color w:val="191919"/>
          <w:szCs w:val="24"/>
        </w:rPr>
        <w:t>ределять пути исправления.</w:t>
      </w:r>
    </w:p>
    <w:p w:rsidR="002374A7" w:rsidRDefault="002374A7" w:rsidP="002374A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191919"/>
          <w:szCs w:val="24"/>
        </w:rPr>
      </w:pPr>
    </w:p>
    <w:p w:rsidR="001B53A0" w:rsidRPr="002374A7" w:rsidRDefault="001B53A0" w:rsidP="002374A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2374A7">
        <w:rPr>
          <w:b/>
          <w:szCs w:val="24"/>
        </w:rPr>
        <w:t xml:space="preserve">Учебно - тематический план  </w:t>
      </w:r>
    </w:p>
    <w:p w:rsidR="001B53A0" w:rsidRPr="00031154" w:rsidRDefault="001B53A0" w:rsidP="001B53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12"/>
        <w:gridCol w:w="1014"/>
        <w:gridCol w:w="1102"/>
        <w:gridCol w:w="32"/>
        <w:gridCol w:w="1150"/>
      </w:tblGrid>
      <w:tr w:rsidR="001B53A0" w:rsidRPr="00DF540E" w:rsidTr="001B53A0">
        <w:tc>
          <w:tcPr>
            <w:tcW w:w="817" w:type="dxa"/>
            <w:vMerge w:val="restart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DF540E">
              <w:rPr>
                <w:szCs w:val="24"/>
              </w:rPr>
              <w:t>№</w:t>
            </w:r>
          </w:p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540E">
              <w:rPr>
                <w:szCs w:val="24"/>
              </w:rPr>
              <w:t>емы урока</w:t>
            </w:r>
          </w:p>
        </w:tc>
        <w:tc>
          <w:tcPr>
            <w:tcW w:w="4678" w:type="dxa"/>
            <w:vMerge w:val="restart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Наименование тем</w:t>
            </w:r>
          </w:p>
        </w:tc>
        <w:tc>
          <w:tcPr>
            <w:tcW w:w="1112" w:type="dxa"/>
            <w:vMerge w:val="restart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Всего часов</w:t>
            </w:r>
          </w:p>
        </w:tc>
        <w:tc>
          <w:tcPr>
            <w:tcW w:w="3298" w:type="dxa"/>
            <w:gridSpan w:val="4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В том числе</w:t>
            </w:r>
          </w:p>
        </w:tc>
      </w:tr>
      <w:tr w:rsidR="001B53A0" w:rsidRPr="00DF540E" w:rsidTr="001B53A0">
        <w:tc>
          <w:tcPr>
            <w:tcW w:w="817" w:type="dxa"/>
            <w:vMerge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78" w:type="dxa"/>
            <w:vMerge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12" w:type="dxa"/>
            <w:vMerge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014" w:type="dxa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DF540E">
              <w:rPr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DF540E">
              <w:rPr>
                <w:szCs w:val="24"/>
              </w:rPr>
              <w:t>Практи-</w:t>
            </w:r>
          </w:p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DF540E">
              <w:rPr>
                <w:szCs w:val="24"/>
              </w:rPr>
              <w:t>ка</w:t>
            </w:r>
          </w:p>
        </w:tc>
        <w:tc>
          <w:tcPr>
            <w:tcW w:w="1150" w:type="dxa"/>
          </w:tcPr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DF540E">
              <w:rPr>
                <w:szCs w:val="24"/>
              </w:rPr>
              <w:t>Конт-</w:t>
            </w:r>
          </w:p>
          <w:p w:rsidR="001B53A0" w:rsidRPr="00DF540E" w:rsidRDefault="001B53A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DF540E">
              <w:rPr>
                <w:szCs w:val="24"/>
              </w:rPr>
              <w:t>роль</w:t>
            </w:r>
          </w:p>
        </w:tc>
      </w:tr>
      <w:tr w:rsidR="00FF4E1A" w:rsidRPr="00DF540E" w:rsidTr="003A707B">
        <w:tc>
          <w:tcPr>
            <w:tcW w:w="9905" w:type="dxa"/>
            <w:gridSpan w:val="7"/>
          </w:tcPr>
          <w:p w:rsidR="00FF4E1A" w:rsidRPr="00FF4E1A" w:rsidRDefault="00FF4E1A" w:rsidP="00F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класс – 30 часов</w:t>
            </w:r>
          </w:p>
        </w:tc>
      </w:tr>
      <w:tr w:rsidR="00FF4E1A" w:rsidRPr="00DF540E" w:rsidTr="00095535">
        <w:tc>
          <w:tcPr>
            <w:tcW w:w="817" w:type="dxa"/>
          </w:tcPr>
          <w:p w:rsidR="00FF4E1A" w:rsidRPr="00DF540E" w:rsidRDefault="00FF4E1A" w:rsidP="00F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FF4E1A" w:rsidRPr="00DF540E" w:rsidRDefault="00421D6A" w:rsidP="0009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Ориентировка в окружающем мире</w:t>
            </w:r>
            <w:r w:rsidR="00DD6E12">
              <w:rPr>
                <w:szCs w:val="24"/>
              </w:rPr>
              <w:t>.</w:t>
            </w:r>
          </w:p>
        </w:tc>
        <w:tc>
          <w:tcPr>
            <w:tcW w:w="1112" w:type="dxa"/>
          </w:tcPr>
          <w:p w:rsidR="00FF4E1A" w:rsidRPr="00DF540E" w:rsidRDefault="00B64D6B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14" w:type="dxa"/>
          </w:tcPr>
          <w:p w:rsidR="00FF4E1A" w:rsidRPr="00DF540E" w:rsidRDefault="00B64D6B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FF4E1A" w:rsidRPr="00DF540E" w:rsidRDefault="00102AB5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50" w:type="dxa"/>
          </w:tcPr>
          <w:p w:rsidR="00FF4E1A" w:rsidRPr="00DF540E" w:rsidRDefault="00FF4E1A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F4E1A" w:rsidRPr="00DF540E" w:rsidTr="00095535">
        <w:tc>
          <w:tcPr>
            <w:tcW w:w="817" w:type="dxa"/>
          </w:tcPr>
          <w:p w:rsidR="00FF4E1A" w:rsidRPr="00DF540E" w:rsidRDefault="00FF4E1A" w:rsidP="00F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FF4E1A" w:rsidRPr="00DF540E" w:rsidRDefault="00421D6A" w:rsidP="0009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пешеход.</w:t>
            </w:r>
          </w:p>
        </w:tc>
        <w:tc>
          <w:tcPr>
            <w:tcW w:w="1112" w:type="dxa"/>
          </w:tcPr>
          <w:p w:rsidR="00FF4E1A" w:rsidRPr="00DF540E" w:rsidRDefault="0077301B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014" w:type="dxa"/>
          </w:tcPr>
          <w:p w:rsidR="00FF4E1A" w:rsidRPr="00DF540E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FF4E1A" w:rsidRPr="00DF540E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50" w:type="dxa"/>
          </w:tcPr>
          <w:p w:rsidR="00FF4E1A" w:rsidRPr="00DF540E" w:rsidRDefault="00FF4E1A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F4E1A" w:rsidRPr="00DF540E" w:rsidTr="00095535">
        <w:tc>
          <w:tcPr>
            <w:tcW w:w="817" w:type="dxa"/>
          </w:tcPr>
          <w:p w:rsidR="00FF4E1A" w:rsidRPr="00DF540E" w:rsidRDefault="00FF4E1A" w:rsidP="00F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FF4E1A" w:rsidRPr="00DF540E" w:rsidRDefault="00421D6A" w:rsidP="0009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пассажир.</w:t>
            </w:r>
          </w:p>
        </w:tc>
        <w:tc>
          <w:tcPr>
            <w:tcW w:w="1112" w:type="dxa"/>
          </w:tcPr>
          <w:p w:rsidR="00FF4E1A" w:rsidRPr="00DF540E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14" w:type="dxa"/>
          </w:tcPr>
          <w:p w:rsidR="00FF4E1A" w:rsidRPr="00DF540E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F4E1A" w:rsidRPr="00DF540E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50" w:type="dxa"/>
          </w:tcPr>
          <w:p w:rsidR="00FF4E1A" w:rsidRPr="00DF540E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F4E1A" w:rsidRPr="00DF540E" w:rsidTr="001B53A0">
        <w:tc>
          <w:tcPr>
            <w:tcW w:w="817" w:type="dxa"/>
          </w:tcPr>
          <w:p w:rsidR="00FF4E1A" w:rsidRPr="00DF540E" w:rsidRDefault="00FF4E1A" w:rsidP="00F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678" w:type="dxa"/>
          </w:tcPr>
          <w:p w:rsidR="00FF4E1A" w:rsidRPr="009244D8" w:rsidRDefault="009244D8" w:rsidP="0092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Всего:</w:t>
            </w:r>
          </w:p>
        </w:tc>
        <w:tc>
          <w:tcPr>
            <w:tcW w:w="1112" w:type="dxa"/>
          </w:tcPr>
          <w:p w:rsidR="00FF4E1A" w:rsidRPr="00BF5CAD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014" w:type="dxa"/>
          </w:tcPr>
          <w:p w:rsidR="00FF4E1A" w:rsidRPr="00BF5CAD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FF4E1A" w:rsidRPr="00BF5CAD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150" w:type="dxa"/>
          </w:tcPr>
          <w:p w:rsidR="00FF4E1A" w:rsidRPr="00BF5CAD" w:rsidRDefault="00BF5CAD" w:rsidP="0010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1B53A0" w:rsidRPr="00DF540E" w:rsidTr="001B53A0">
        <w:tc>
          <w:tcPr>
            <w:tcW w:w="9905" w:type="dxa"/>
            <w:gridSpan w:val="7"/>
          </w:tcPr>
          <w:p w:rsidR="001B53A0" w:rsidRPr="00DF540E" w:rsidRDefault="001B53A0" w:rsidP="00B76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2 класс – 3</w:t>
            </w:r>
            <w:r w:rsidR="00B76732">
              <w:rPr>
                <w:b/>
                <w:szCs w:val="24"/>
              </w:rPr>
              <w:t>0</w:t>
            </w:r>
            <w:r w:rsidRPr="00DF540E">
              <w:rPr>
                <w:b/>
                <w:szCs w:val="24"/>
              </w:rPr>
              <w:t xml:space="preserve"> час</w:t>
            </w:r>
            <w:r w:rsidR="00B76732">
              <w:rPr>
                <w:b/>
                <w:szCs w:val="24"/>
              </w:rPr>
              <w:t>ов</w:t>
            </w:r>
          </w:p>
        </w:tc>
      </w:tr>
      <w:tr w:rsidR="00B76732" w:rsidRPr="00DF540E" w:rsidTr="001B53A0">
        <w:tc>
          <w:tcPr>
            <w:tcW w:w="817" w:type="dxa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B76732" w:rsidRPr="00DF540E" w:rsidRDefault="00B76732" w:rsidP="0034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Ориентировка в окружающем мире.</w:t>
            </w:r>
          </w:p>
        </w:tc>
        <w:tc>
          <w:tcPr>
            <w:tcW w:w="1112" w:type="dxa"/>
          </w:tcPr>
          <w:p w:rsidR="00B76732" w:rsidRPr="00DF540E" w:rsidRDefault="0093362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14" w:type="dxa"/>
          </w:tcPr>
          <w:p w:rsidR="00B76732" w:rsidRPr="00DF540E" w:rsidRDefault="0093362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02" w:type="dxa"/>
          </w:tcPr>
          <w:p w:rsidR="00B76732" w:rsidRPr="00DF540E" w:rsidRDefault="0093362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gridSpan w:val="2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76732" w:rsidRPr="00DF540E" w:rsidTr="001B53A0">
        <w:tc>
          <w:tcPr>
            <w:tcW w:w="817" w:type="dxa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B76732" w:rsidRPr="00DF540E" w:rsidRDefault="00B76732" w:rsidP="0034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пешеход.</w:t>
            </w:r>
          </w:p>
        </w:tc>
        <w:tc>
          <w:tcPr>
            <w:tcW w:w="1112" w:type="dxa"/>
          </w:tcPr>
          <w:p w:rsidR="00B76732" w:rsidRPr="00DF540E" w:rsidRDefault="00F8060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014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02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82" w:type="dxa"/>
            <w:gridSpan w:val="2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76732" w:rsidRPr="00DF540E" w:rsidTr="001B53A0">
        <w:tc>
          <w:tcPr>
            <w:tcW w:w="817" w:type="dxa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B76732" w:rsidRPr="00DF540E" w:rsidRDefault="00B76732" w:rsidP="0034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пассажир.</w:t>
            </w:r>
          </w:p>
        </w:tc>
        <w:tc>
          <w:tcPr>
            <w:tcW w:w="1112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14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2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gridSpan w:val="2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76732" w:rsidRPr="00DF540E" w:rsidTr="001B53A0">
        <w:tc>
          <w:tcPr>
            <w:tcW w:w="817" w:type="dxa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B76732" w:rsidRPr="00DF540E" w:rsidRDefault="00B7673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Всего:</w:t>
            </w:r>
          </w:p>
        </w:tc>
        <w:tc>
          <w:tcPr>
            <w:tcW w:w="1112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014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102" w:type="dxa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182" w:type="dxa"/>
            <w:gridSpan w:val="2"/>
          </w:tcPr>
          <w:p w:rsidR="00B76732" w:rsidRPr="00DF540E" w:rsidRDefault="00364B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B76732" w:rsidRPr="00DF540E" w:rsidTr="001B53A0">
        <w:tc>
          <w:tcPr>
            <w:tcW w:w="9905" w:type="dxa"/>
            <w:gridSpan w:val="7"/>
          </w:tcPr>
          <w:p w:rsidR="00B76732" w:rsidRPr="00DF540E" w:rsidRDefault="00B76732" w:rsidP="00D9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3 класс- 3</w:t>
            </w:r>
            <w:r w:rsidR="00D93B33">
              <w:rPr>
                <w:b/>
                <w:szCs w:val="24"/>
              </w:rPr>
              <w:t>0</w:t>
            </w:r>
            <w:r w:rsidRPr="00DF540E">
              <w:rPr>
                <w:b/>
                <w:szCs w:val="24"/>
              </w:rPr>
              <w:t xml:space="preserve"> час</w:t>
            </w:r>
            <w:r w:rsidR="00D93B33">
              <w:rPr>
                <w:b/>
                <w:szCs w:val="24"/>
              </w:rPr>
              <w:t>ов</w:t>
            </w:r>
          </w:p>
        </w:tc>
      </w:tr>
      <w:tr w:rsidR="00D93B33" w:rsidRPr="00DF540E" w:rsidTr="001B53A0">
        <w:tc>
          <w:tcPr>
            <w:tcW w:w="817" w:type="dxa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D93B33" w:rsidRPr="00DF540E" w:rsidRDefault="00D93B33" w:rsidP="00AB3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Ориентировка в окружающем мире.</w:t>
            </w:r>
          </w:p>
        </w:tc>
        <w:tc>
          <w:tcPr>
            <w:tcW w:w="1112" w:type="dxa"/>
          </w:tcPr>
          <w:p w:rsidR="00D93B33" w:rsidRPr="00DF540E" w:rsidRDefault="00CC4561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14" w:type="dxa"/>
          </w:tcPr>
          <w:p w:rsidR="00D93B33" w:rsidRPr="00DF540E" w:rsidRDefault="005972D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2" w:type="dxa"/>
          </w:tcPr>
          <w:p w:rsidR="00D93B33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gridSpan w:val="2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93B33" w:rsidRPr="00DF540E" w:rsidTr="001B53A0">
        <w:tc>
          <w:tcPr>
            <w:tcW w:w="817" w:type="dxa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D93B33" w:rsidRPr="00DF540E" w:rsidRDefault="00D93B33" w:rsidP="00AB3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пешеход.</w:t>
            </w:r>
          </w:p>
        </w:tc>
        <w:tc>
          <w:tcPr>
            <w:tcW w:w="1112" w:type="dxa"/>
          </w:tcPr>
          <w:p w:rsidR="00D93B33" w:rsidRPr="00DF540E" w:rsidRDefault="00E24DA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014" w:type="dxa"/>
          </w:tcPr>
          <w:p w:rsidR="00D93B33" w:rsidRPr="00DF540E" w:rsidRDefault="00E24DA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02" w:type="dxa"/>
          </w:tcPr>
          <w:p w:rsidR="00D93B33" w:rsidRPr="00DF540E" w:rsidRDefault="00981BD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gridSpan w:val="2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D93B33" w:rsidRPr="00DF540E" w:rsidTr="001B53A0">
        <w:tc>
          <w:tcPr>
            <w:tcW w:w="817" w:type="dxa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D93B33" w:rsidRPr="00DF540E" w:rsidRDefault="00D93B33" w:rsidP="00AB3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пассажир.</w:t>
            </w:r>
          </w:p>
        </w:tc>
        <w:tc>
          <w:tcPr>
            <w:tcW w:w="1112" w:type="dxa"/>
          </w:tcPr>
          <w:p w:rsidR="00D93B33" w:rsidRPr="00DF540E" w:rsidRDefault="00E24DA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14" w:type="dxa"/>
          </w:tcPr>
          <w:p w:rsidR="00D93B33" w:rsidRPr="00DF540E" w:rsidRDefault="00E24DA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2" w:type="dxa"/>
          </w:tcPr>
          <w:p w:rsidR="00D93B33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gridSpan w:val="2"/>
          </w:tcPr>
          <w:p w:rsidR="00D93B33" w:rsidRPr="00DF540E" w:rsidRDefault="008D628F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93B33" w:rsidRPr="00DF540E" w:rsidTr="001B53A0">
        <w:tc>
          <w:tcPr>
            <w:tcW w:w="817" w:type="dxa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D93B33" w:rsidRPr="00DF540E" w:rsidRDefault="00D93B33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Всего:</w:t>
            </w:r>
          </w:p>
        </w:tc>
        <w:tc>
          <w:tcPr>
            <w:tcW w:w="1112" w:type="dxa"/>
          </w:tcPr>
          <w:p w:rsidR="00D93B33" w:rsidRPr="00DF540E" w:rsidRDefault="00981BD0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014" w:type="dxa"/>
          </w:tcPr>
          <w:p w:rsidR="00D93B33" w:rsidRPr="00DF540E" w:rsidRDefault="00E24DA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1102" w:type="dxa"/>
          </w:tcPr>
          <w:p w:rsidR="00D93B33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82" w:type="dxa"/>
            <w:gridSpan w:val="2"/>
          </w:tcPr>
          <w:p w:rsidR="00D93B33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D93B33" w:rsidRPr="00DF540E" w:rsidTr="001B53A0">
        <w:tc>
          <w:tcPr>
            <w:tcW w:w="9905" w:type="dxa"/>
            <w:gridSpan w:val="7"/>
          </w:tcPr>
          <w:p w:rsidR="00D93B33" w:rsidRPr="00DF540E" w:rsidRDefault="00D93B33" w:rsidP="0007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 xml:space="preserve">4 класс - </w:t>
            </w:r>
            <w:r w:rsidR="000726F9">
              <w:rPr>
                <w:b/>
                <w:szCs w:val="24"/>
              </w:rPr>
              <w:t>30 часов</w:t>
            </w:r>
          </w:p>
        </w:tc>
      </w:tr>
      <w:tr w:rsidR="009B3D35" w:rsidRPr="00DF540E" w:rsidTr="001B53A0">
        <w:tc>
          <w:tcPr>
            <w:tcW w:w="817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9B3D35" w:rsidRPr="00DF540E" w:rsidRDefault="009B3D35" w:rsidP="00AB3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Ориентировка в окружающем мире.</w:t>
            </w:r>
          </w:p>
        </w:tc>
        <w:tc>
          <w:tcPr>
            <w:tcW w:w="1112" w:type="dxa"/>
          </w:tcPr>
          <w:p w:rsidR="009B3D35" w:rsidRPr="00DF540E" w:rsidRDefault="00231304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14" w:type="dxa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02" w:type="dxa"/>
          </w:tcPr>
          <w:p w:rsidR="009B3D35" w:rsidRPr="00DF540E" w:rsidRDefault="00A100E8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gridSpan w:val="2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3D35" w:rsidRPr="00DF540E" w:rsidTr="001B53A0">
        <w:tc>
          <w:tcPr>
            <w:tcW w:w="817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9B3D35" w:rsidRPr="00DF540E" w:rsidRDefault="009B3D35" w:rsidP="00AB3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пешеход.</w:t>
            </w:r>
          </w:p>
        </w:tc>
        <w:tc>
          <w:tcPr>
            <w:tcW w:w="1112" w:type="dxa"/>
          </w:tcPr>
          <w:p w:rsidR="009B3D35" w:rsidRPr="00DF540E" w:rsidRDefault="002111D7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014" w:type="dxa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02" w:type="dxa"/>
          </w:tcPr>
          <w:p w:rsidR="009B3D35" w:rsidRPr="00DF540E" w:rsidRDefault="00A100E8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82" w:type="dxa"/>
            <w:gridSpan w:val="2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B3D35" w:rsidRPr="00DF540E" w:rsidTr="001B53A0">
        <w:tc>
          <w:tcPr>
            <w:tcW w:w="817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DF540E"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9B3D35" w:rsidRPr="00DF540E" w:rsidRDefault="009B3D35" w:rsidP="00AB3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Ты – пассажир.</w:t>
            </w:r>
          </w:p>
        </w:tc>
        <w:tc>
          <w:tcPr>
            <w:tcW w:w="1112" w:type="dxa"/>
          </w:tcPr>
          <w:p w:rsidR="009B3D35" w:rsidRPr="00DF540E" w:rsidRDefault="002111D7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14" w:type="dxa"/>
          </w:tcPr>
          <w:p w:rsidR="009B3D35" w:rsidRPr="00DF540E" w:rsidRDefault="00E24DAD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02" w:type="dxa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2" w:type="dxa"/>
            <w:gridSpan w:val="2"/>
          </w:tcPr>
          <w:p w:rsidR="009B3D35" w:rsidRPr="00DF540E" w:rsidRDefault="002111D7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B3D35" w:rsidRPr="00DF540E" w:rsidTr="001B53A0">
        <w:tc>
          <w:tcPr>
            <w:tcW w:w="817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Всего:</w:t>
            </w:r>
          </w:p>
        </w:tc>
        <w:tc>
          <w:tcPr>
            <w:tcW w:w="1112" w:type="dxa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014" w:type="dxa"/>
          </w:tcPr>
          <w:p w:rsidR="009B3D35" w:rsidRPr="00DF540E" w:rsidRDefault="00DD3211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1102" w:type="dxa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82" w:type="dxa"/>
            <w:gridSpan w:val="2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9B3D35" w:rsidRPr="00DF540E" w:rsidTr="001B53A0">
        <w:tc>
          <w:tcPr>
            <w:tcW w:w="817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9B3D35" w:rsidRPr="00DF540E" w:rsidRDefault="009B3D3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4"/>
              </w:rPr>
            </w:pPr>
            <w:r w:rsidRPr="00DF540E">
              <w:rPr>
                <w:b/>
                <w:szCs w:val="24"/>
              </w:rPr>
              <w:t>Итого:</w:t>
            </w:r>
          </w:p>
        </w:tc>
        <w:tc>
          <w:tcPr>
            <w:tcW w:w="1112" w:type="dxa"/>
          </w:tcPr>
          <w:p w:rsidR="009B3D35" w:rsidRPr="00DF540E" w:rsidRDefault="00DD3211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</w:t>
            </w:r>
          </w:p>
        </w:tc>
        <w:tc>
          <w:tcPr>
            <w:tcW w:w="1014" w:type="dxa"/>
          </w:tcPr>
          <w:p w:rsidR="009B3D35" w:rsidRPr="00DF540E" w:rsidRDefault="00DD3211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1102" w:type="dxa"/>
          </w:tcPr>
          <w:p w:rsidR="009B3D35" w:rsidRPr="00DF540E" w:rsidRDefault="005972D5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1182" w:type="dxa"/>
            <w:gridSpan w:val="2"/>
          </w:tcPr>
          <w:p w:rsidR="009B3D35" w:rsidRPr="00DF540E" w:rsidRDefault="00403282" w:rsidP="001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</w:tbl>
    <w:p w:rsidR="001B53A0" w:rsidRPr="00F3582D" w:rsidRDefault="001B53A0" w:rsidP="001B53A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871F3" w:rsidRPr="00AB1A48" w:rsidRDefault="003871F3" w:rsidP="002374A7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b/>
        </w:rPr>
      </w:pPr>
      <w:r w:rsidRPr="000D4B26">
        <w:rPr>
          <w:b/>
        </w:rPr>
        <w:t>Требования к уровню подготовки обучающихся</w:t>
      </w:r>
    </w:p>
    <w:p w:rsidR="00E67579" w:rsidRPr="00F2121D" w:rsidRDefault="003871F3" w:rsidP="00F2121D">
      <w:pPr>
        <w:autoSpaceDE w:val="0"/>
        <w:autoSpaceDN w:val="0"/>
        <w:adjustRightInd w:val="0"/>
        <w:jc w:val="center"/>
        <w:rPr>
          <w:b/>
        </w:rPr>
      </w:pPr>
      <w:r w:rsidRPr="003A5D03">
        <w:rPr>
          <w:b/>
        </w:rPr>
        <w:t xml:space="preserve">К концу обучения </w:t>
      </w:r>
      <w:r w:rsidR="00F2121D">
        <w:rPr>
          <w:b/>
        </w:rPr>
        <w:t>у</w:t>
      </w:r>
      <w:r w:rsidR="00E67579" w:rsidRPr="00BB0669">
        <w:rPr>
          <w:rFonts w:cs="Times New Roman"/>
          <w:b/>
          <w:bCs/>
          <w:szCs w:val="24"/>
        </w:rPr>
        <w:t>чащиеся 1-го класса должны уметь:</w:t>
      </w:r>
    </w:p>
    <w:p w:rsidR="00E67579" w:rsidRPr="00BB0669" w:rsidRDefault="00E67579" w:rsidP="00E67579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BB0669">
        <w:rPr>
          <w:rFonts w:cs="Times New Roman"/>
          <w:szCs w:val="24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E67579" w:rsidRPr="00BB0669" w:rsidRDefault="00E67579" w:rsidP="00E67579">
      <w:pPr>
        <w:pStyle w:val="a3"/>
        <w:numPr>
          <w:ilvl w:val="0"/>
          <w:numId w:val="3"/>
        </w:numPr>
        <w:rPr>
          <w:rFonts w:cs="Times New Roman"/>
          <w:szCs w:val="24"/>
        </w:rPr>
      </w:pPr>
      <w:r w:rsidRPr="00BB0669">
        <w:rPr>
          <w:rFonts w:cs="Times New Roman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4F6C50" w:rsidRDefault="00F2121D" w:rsidP="004F6C50">
      <w:pPr>
        <w:spacing w:after="0" w:line="240" w:lineRule="auto"/>
        <w:jc w:val="center"/>
        <w:rPr>
          <w:b/>
          <w:bCs/>
          <w:szCs w:val="24"/>
        </w:rPr>
      </w:pPr>
      <w:r w:rsidRPr="003A5D03">
        <w:rPr>
          <w:b/>
        </w:rPr>
        <w:t xml:space="preserve">К концу обучения </w:t>
      </w:r>
      <w:r>
        <w:rPr>
          <w:b/>
        </w:rPr>
        <w:t>у</w:t>
      </w:r>
      <w:r w:rsidR="00E67579" w:rsidRPr="00BB0669">
        <w:rPr>
          <w:b/>
          <w:bCs/>
          <w:szCs w:val="24"/>
        </w:rPr>
        <w:t xml:space="preserve">чащиеся 2-го класса, </w:t>
      </w:r>
    </w:p>
    <w:p w:rsidR="00E67579" w:rsidRDefault="00E67579" w:rsidP="004F6C50">
      <w:pPr>
        <w:spacing w:after="0" w:line="240" w:lineRule="auto"/>
        <w:jc w:val="center"/>
        <w:rPr>
          <w:b/>
          <w:bCs/>
          <w:szCs w:val="24"/>
        </w:rPr>
      </w:pPr>
      <w:r w:rsidRPr="00BB0669">
        <w:rPr>
          <w:b/>
          <w:bCs/>
          <w:szCs w:val="24"/>
        </w:rPr>
        <w:t xml:space="preserve">кроме перечисленного выше, должны знать </w:t>
      </w:r>
      <w:r w:rsidR="00F2121D">
        <w:rPr>
          <w:b/>
          <w:bCs/>
          <w:szCs w:val="24"/>
        </w:rPr>
        <w:t>п</w:t>
      </w:r>
      <w:r w:rsidRPr="00BB0669">
        <w:rPr>
          <w:b/>
          <w:bCs/>
          <w:szCs w:val="24"/>
        </w:rPr>
        <w:t>равила:</w:t>
      </w:r>
    </w:p>
    <w:p w:rsidR="004F6C50" w:rsidRPr="00BB0669" w:rsidRDefault="004F6C50" w:rsidP="004F6C50">
      <w:pPr>
        <w:spacing w:after="0" w:line="240" w:lineRule="auto"/>
        <w:jc w:val="center"/>
        <w:rPr>
          <w:b/>
          <w:bCs/>
          <w:szCs w:val="24"/>
        </w:rPr>
      </w:pPr>
    </w:p>
    <w:p w:rsidR="00E67579" w:rsidRPr="00BB0669" w:rsidRDefault="00E67579" w:rsidP="00E67579">
      <w:pPr>
        <w:pStyle w:val="a3"/>
        <w:numPr>
          <w:ilvl w:val="0"/>
          <w:numId w:val="4"/>
        </w:numPr>
        <w:spacing w:line="240" w:lineRule="auto"/>
        <w:rPr>
          <w:szCs w:val="24"/>
        </w:rPr>
      </w:pPr>
      <w:r w:rsidRPr="00BB0669">
        <w:rPr>
          <w:szCs w:val="24"/>
        </w:rPr>
        <w:t>перехода регулируемых и нерегулируемых перекрестков;</w:t>
      </w:r>
    </w:p>
    <w:p w:rsidR="00E67579" w:rsidRPr="004F6C50" w:rsidRDefault="00E67579" w:rsidP="00E67579">
      <w:pPr>
        <w:pStyle w:val="a3"/>
        <w:numPr>
          <w:ilvl w:val="0"/>
          <w:numId w:val="4"/>
        </w:numPr>
        <w:spacing w:line="240" w:lineRule="auto"/>
        <w:rPr>
          <w:szCs w:val="24"/>
        </w:rPr>
      </w:pPr>
      <w:r w:rsidRPr="00BB0669">
        <w:rPr>
          <w:szCs w:val="24"/>
        </w:rPr>
        <w:t>перехода проезжей части с односторонним и двусторонним движением транспорта и трамвайными путями.</w:t>
      </w:r>
    </w:p>
    <w:p w:rsidR="00E67579" w:rsidRPr="00BB0669" w:rsidRDefault="00E67579" w:rsidP="00E67579">
      <w:pPr>
        <w:spacing w:line="240" w:lineRule="auto"/>
        <w:rPr>
          <w:b/>
          <w:szCs w:val="24"/>
        </w:rPr>
      </w:pPr>
      <w:r w:rsidRPr="00BB0669">
        <w:rPr>
          <w:b/>
          <w:szCs w:val="24"/>
        </w:rPr>
        <w:t>Учащиеся 2-го класса должны уметь:</w:t>
      </w:r>
    </w:p>
    <w:p w:rsidR="00E67579" w:rsidRPr="00BB0669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переходить регулируемые и нерегулируемые перекрестки;</w:t>
      </w:r>
    </w:p>
    <w:p w:rsidR="00E67579" w:rsidRPr="00BB0669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обращаться за помощью к взрослым в сложных дорожных условиях;</w:t>
      </w:r>
    </w:p>
    <w:p w:rsidR="00E67579" w:rsidRPr="00BB0669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при посадке и высадке из общественного транспорта;</w:t>
      </w:r>
    </w:p>
    <w:p w:rsidR="00E67579" w:rsidRPr="00BB0669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E67579" w:rsidRPr="00BB0669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не создавать помех движению транспорта;</w:t>
      </w:r>
    </w:p>
    <w:p w:rsidR="00E67579" w:rsidRPr="00BB0669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определять опасные и безопасные участки дорог и улиц;</w:t>
      </w:r>
    </w:p>
    <w:p w:rsidR="00E67579" w:rsidRPr="00B40528" w:rsidRDefault="00E67579" w:rsidP="00E67579">
      <w:pPr>
        <w:pStyle w:val="a3"/>
        <w:numPr>
          <w:ilvl w:val="0"/>
          <w:numId w:val="5"/>
        </w:numPr>
        <w:spacing w:line="240" w:lineRule="auto"/>
        <w:rPr>
          <w:szCs w:val="24"/>
        </w:rPr>
      </w:pPr>
      <w:r w:rsidRPr="00BB0669">
        <w:rPr>
          <w:szCs w:val="24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E67579" w:rsidRPr="00BB0669" w:rsidRDefault="00E67579" w:rsidP="00E67579">
      <w:pPr>
        <w:spacing w:line="240" w:lineRule="auto"/>
        <w:rPr>
          <w:b/>
          <w:bCs/>
          <w:szCs w:val="24"/>
        </w:rPr>
      </w:pPr>
      <w:r w:rsidRPr="00BB0669">
        <w:rPr>
          <w:rFonts w:eastAsia="Times New Roman" w:cs="Times New Roman"/>
          <w:b/>
          <w:color w:val="000000"/>
          <w:szCs w:val="24"/>
          <w:lang w:eastAsia="ru-RU"/>
        </w:rPr>
        <w:t> </w:t>
      </w:r>
      <w:r w:rsidR="004F6C50" w:rsidRPr="003A5D03">
        <w:rPr>
          <w:b/>
        </w:rPr>
        <w:t xml:space="preserve">К концу обучения </w:t>
      </w:r>
      <w:r w:rsidR="004F6C50">
        <w:rPr>
          <w:b/>
        </w:rPr>
        <w:t>у</w:t>
      </w:r>
      <w:r w:rsidRPr="00BB0669">
        <w:rPr>
          <w:b/>
          <w:bCs/>
          <w:szCs w:val="24"/>
        </w:rPr>
        <w:t>чащиеся 3-го класса</w:t>
      </w:r>
      <w:r>
        <w:rPr>
          <w:b/>
          <w:bCs/>
          <w:szCs w:val="24"/>
        </w:rPr>
        <w:t xml:space="preserve"> </w:t>
      </w:r>
      <w:r w:rsidRPr="00BB0669">
        <w:rPr>
          <w:b/>
          <w:bCs/>
          <w:szCs w:val="24"/>
        </w:rPr>
        <w:t>должны знать:</w:t>
      </w:r>
    </w:p>
    <w:p w:rsidR="00E67579" w:rsidRPr="00571BC6" w:rsidRDefault="00E67579" w:rsidP="00E67579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сигналы светофора;</w:t>
      </w:r>
    </w:p>
    <w:p w:rsidR="00E67579" w:rsidRPr="00571BC6" w:rsidRDefault="00E67579" w:rsidP="00E675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виды транспорта;</w:t>
      </w:r>
    </w:p>
    <w:p w:rsidR="00E67579" w:rsidRPr="00571BC6" w:rsidRDefault="00E67579" w:rsidP="00E675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причины ДТП;</w:t>
      </w:r>
    </w:p>
    <w:p w:rsidR="00E67579" w:rsidRPr="00571BC6" w:rsidRDefault="00E67579" w:rsidP="00E675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правила движения на велосипеде;</w:t>
      </w:r>
    </w:p>
    <w:p w:rsidR="00E67579" w:rsidRPr="00571BC6" w:rsidRDefault="00E67579" w:rsidP="00E6757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правила движения по дороге.</w:t>
      </w:r>
    </w:p>
    <w:p w:rsidR="00E67579" w:rsidRPr="00BB0669" w:rsidRDefault="00E67579" w:rsidP="00E67579">
      <w:pPr>
        <w:spacing w:line="240" w:lineRule="auto"/>
        <w:rPr>
          <w:b/>
          <w:szCs w:val="24"/>
        </w:rPr>
      </w:pPr>
      <w:r w:rsidRPr="00BB0669">
        <w:rPr>
          <w:b/>
          <w:szCs w:val="24"/>
        </w:rPr>
        <w:t>Учащиеся 3-го класса должны уметь:</w:t>
      </w:r>
    </w:p>
    <w:p w:rsidR="00E67579" w:rsidRPr="00571BC6" w:rsidRDefault="00E67579" w:rsidP="00E675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ориентироваться в дорожных ситуациях;</w:t>
      </w:r>
    </w:p>
    <w:p w:rsidR="00E67579" w:rsidRPr="00571BC6" w:rsidRDefault="00E67579" w:rsidP="00E675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оценивать свое поведение на дороге;</w:t>
      </w:r>
    </w:p>
    <w:p w:rsidR="001B53A0" w:rsidRPr="00571BC6" w:rsidRDefault="00E67579" w:rsidP="004F6C5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571BC6">
        <w:rPr>
          <w:rFonts w:cs="Times New Roman"/>
          <w:szCs w:val="24"/>
        </w:rPr>
        <w:t>объяснить товарищу правила поведения на дороге</w:t>
      </w:r>
      <w:r w:rsidR="001B53A0" w:rsidRPr="00571BC6">
        <w:rPr>
          <w:rFonts w:cs="Times New Roman"/>
          <w:szCs w:val="24"/>
        </w:rPr>
        <w:t xml:space="preserve"> </w:t>
      </w:r>
      <w:r w:rsidR="001B53A0" w:rsidRPr="00571BC6">
        <w:rPr>
          <w:b/>
        </w:rPr>
        <w:t xml:space="preserve"> </w:t>
      </w:r>
    </w:p>
    <w:p w:rsidR="00233A21" w:rsidRDefault="00233A21" w:rsidP="00E67579">
      <w:pPr>
        <w:spacing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67579" w:rsidRPr="00BB0669" w:rsidRDefault="00E67579" w:rsidP="00E67579">
      <w:pPr>
        <w:spacing w:line="240" w:lineRule="auto"/>
        <w:rPr>
          <w:b/>
          <w:bCs/>
          <w:szCs w:val="24"/>
        </w:rPr>
      </w:pPr>
      <w:r w:rsidRPr="00BB0669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 </w:t>
      </w:r>
      <w:r w:rsidR="00EA2A8E" w:rsidRPr="003A5D03">
        <w:rPr>
          <w:b/>
        </w:rPr>
        <w:t xml:space="preserve">К концу обучения </w:t>
      </w:r>
      <w:r w:rsidR="00EA2A8E">
        <w:rPr>
          <w:b/>
        </w:rPr>
        <w:t>у</w:t>
      </w:r>
      <w:r w:rsidRPr="00BB0669">
        <w:rPr>
          <w:b/>
          <w:bCs/>
          <w:szCs w:val="24"/>
        </w:rPr>
        <w:t xml:space="preserve">чащиеся </w:t>
      </w:r>
      <w:r>
        <w:rPr>
          <w:b/>
          <w:bCs/>
          <w:szCs w:val="24"/>
        </w:rPr>
        <w:t>4</w:t>
      </w:r>
      <w:r w:rsidRPr="00BB0669">
        <w:rPr>
          <w:b/>
          <w:bCs/>
          <w:szCs w:val="24"/>
        </w:rPr>
        <w:t>-го класса</w:t>
      </w:r>
      <w:r>
        <w:rPr>
          <w:b/>
          <w:bCs/>
          <w:szCs w:val="24"/>
        </w:rPr>
        <w:t xml:space="preserve"> </w:t>
      </w:r>
      <w:r w:rsidRPr="00BB0669">
        <w:rPr>
          <w:b/>
          <w:bCs/>
          <w:szCs w:val="24"/>
        </w:rPr>
        <w:t>должны знать:</w:t>
      </w:r>
    </w:p>
    <w:p w:rsidR="00E67579" w:rsidRPr="00571BC6" w:rsidRDefault="00E67579" w:rsidP="00E67579">
      <w:pPr>
        <w:pStyle w:val="a3"/>
        <w:numPr>
          <w:ilvl w:val="0"/>
          <w:numId w:val="8"/>
        </w:numPr>
        <w:spacing w:line="240" w:lineRule="auto"/>
        <w:rPr>
          <w:szCs w:val="24"/>
        </w:rPr>
      </w:pPr>
      <w:r w:rsidRPr="00571BC6">
        <w:rPr>
          <w:szCs w:val="24"/>
        </w:rPr>
        <w:t>что такое остановочный и тормозной путь, как он изменяется и от каких факторов зависит;</w:t>
      </w:r>
    </w:p>
    <w:p w:rsidR="00E67579" w:rsidRPr="00BB0669" w:rsidRDefault="00E67579" w:rsidP="00E67579">
      <w:pPr>
        <w:spacing w:line="240" w:lineRule="auto"/>
        <w:rPr>
          <w:b/>
          <w:szCs w:val="24"/>
        </w:rPr>
      </w:pPr>
      <w:r w:rsidRPr="00BB0669">
        <w:rPr>
          <w:b/>
          <w:szCs w:val="24"/>
        </w:rPr>
        <w:t>Правила:</w:t>
      </w:r>
    </w:p>
    <w:p w:rsidR="00E67579" w:rsidRPr="00571BC6" w:rsidRDefault="00E67579" w:rsidP="00E67579">
      <w:pPr>
        <w:pStyle w:val="a3"/>
        <w:numPr>
          <w:ilvl w:val="0"/>
          <w:numId w:val="8"/>
        </w:numPr>
        <w:spacing w:line="240" w:lineRule="auto"/>
        <w:rPr>
          <w:szCs w:val="24"/>
        </w:rPr>
      </w:pPr>
      <w:r w:rsidRPr="00571BC6">
        <w:rPr>
          <w:szCs w:val="24"/>
        </w:rPr>
        <w:t>перехода дорог с двусторонним и односторонним движением;</w:t>
      </w:r>
    </w:p>
    <w:p w:rsidR="00E67579" w:rsidRPr="00571BC6" w:rsidRDefault="00E67579" w:rsidP="00E67579">
      <w:pPr>
        <w:pStyle w:val="a3"/>
        <w:numPr>
          <w:ilvl w:val="0"/>
          <w:numId w:val="8"/>
        </w:numPr>
        <w:spacing w:line="240" w:lineRule="auto"/>
        <w:rPr>
          <w:szCs w:val="24"/>
        </w:rPr>
      </w:pPr>
      <w:r w:rsidRPr="00571BC6">
        <w:rPr>
          <w:szCs w:val="24"/>
        </w:rPr>
        <w:t>перехода улиц и дорог при высадке из общественного транспорта;</w:t>
      </w:r>
    </w:p>
    <w:p w:rsidR="00E67579" w:rsidRPr="00571BC6" w:rsidRDefault="00E67579" w:rsidP="00E67579">
      <w:pPr>
        <w:pStyle w:val="a3"/>
        <w:numPr>
          <w:ilvl w:val="0"/>
          <w:numId w:val="8"/>
        </w:numPr>
        <w:spacing w:line="240" w:lineRule="auto"/>
        <w:rPr>
          <w:szCs w:val="24"/>
        </w:rPr>
      </w:pPr>
      <w:r w:rsidRPr="00571BC6">
        <w:rPr>
          <w:szCs w:val="24"/>
        </w:rPr>
        <w:t>перехода железной дороги.</w:t>
      </w:r>
    </w:p>
    <w:p w:rsidR="00E67579" w:rsidRPr="00BB0669" w:rsidRDefault="00E67579" w:rsidP="00E67579">
      <w:pPr>
        <w:spacing w:line="240" w:lineRule="auto"/>
        <w:rPr>
          <w:b/>
          <w:szCs w:val="24"/>
        </w:rPr>
      </w:pPr>
      <w:r w:rsidRPr="00BB0669">
        <w:rPr>
          <w:b/>
          <w:szCs w:val="24"/>
        </w:rPr>
        <w:t xml:space="preserve">Учащиеся </w:t>
      </w:r>
      <w:r>
        <w:rPr>
          <w:b/>
          <w:szCs w:val="24"/>
        </w:rPr>
        <w:t>4</w:t>
      </w:r>
      <w:r w:rsidRPr="00BB0669">
        <w:rPr>
          <w:b/>
          <w:szCs w:val="24"/>
        </w:rPr>
        <w:t>-го класса должны уметь:</w:t>
      </w:r>
    </w:p>
    <w:p w:rsidR="00E67579" w:rsidRPr="00BB0669" w:rsidRDefault="00E67579" w:rsidP="00E67579">
      <w:pPr>
        <w:pStyle w:val="a3"/>
        <w:numPr>
          <w:ilvl w:val="0"/>
          <w:numId w:val="9"/>
        </w:numPr>
        <w:spacing w:line="240" w:lineRule="auto"/>
        <w:rPr>
          <w:szCs w:val="24"/>
        </w:rPr>
      </w:pPr>
      <w:r w:rsidRPr="00BB0669">
        <w:rPr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E67579" w:rsidRPr="00BB0669" w:rsidRDefault="00E67579" w:rsidP="00E67579">
      <w:pPr>
        <w:pStyle w:val="a3"/>
        <w:numPr>
          <w:ilvl w:val="0"/>
          <w:numId w:val="9"/>
        </w:numPr>
        <w:spacing w:line="240" w:lineRule="auto"/>
        <w:rPr>
          <w:szCs w:val="24"/>
        </w:rPr>
      </w:pPr>
      <w:r w:rsidRPr="00BB0669">
        <w:rPr>
          <w:szCs w:val="24"/>
        </w:rPr>
        <w:t>переходить железнодорожные пути;</w:t>
      </w:r>
    </w:p>
    <w:p w:rsidR="00E67579" w:rsidRPr="00BB0669" w:rsidRDefault="00E67579" w:rsidP="00E67579">
      <w:pPr>
        <w:pStyle w:val="a3"/>
        <w:numPr>
          <w:ilvl w:val="0"/>
          <w:numId w:val="9"/>
        </w:numPr>
        <w:spacing w:line="240" w:lineRule="auto"/>
        <w:rPr>
          <w:szCs w:val="24"/>
        </w:rPr>
      </w:pPr>
      <w:r w:rsidRPr="00BB0669">
        <w:rPr>
          <w:szCs w:val="24"/>
        </w:rPr>
        <w:t>переходить регулируемые и нерегулируемые перекрестки;</w:t>
      </w:r>
    </w:p>
    <w:p w:rsidR="00E67579" w:rsidRPr="00BB0669" w:rsidRDefault="00E67579" w:rsidP="00E67579">
      <w:pPr>
        <w:pStyle w:val="a3"/>
        <w:numPr>
          <w:ilvl w:val="0"/>
          <w:numId w:val="9"/>
        </w:numPr>
        <w:spacing w:line="240" w:lineRule="auto"/>
        <w:rPr>
          <w:szCs w:val="24"/>
        </w:rPr>
      </w:pPr>
      <w:r w:rsidRPr="00BB0669">
        <w:rPr>
          <w:szCs w:val="24"/>
        </w:rPr>
        <w:t>осуществлять посадку и высадку из общественного транспорта.</w:t>
      </w:r>
    </w:p>
    <w:p w:rsidR="00E67579" w:rsidRDefault="00E67579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233A21" w:rsidRDefault="00233A21" w:rsidP="001B53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kern w:val="1"/>
          <w:szCs w:val="24"/>
        </w:rPr>
      </w:pPr>
    </w:p>
    <w:p w:rsidR="00E67579" w:rsidRDefault="00E67579" w:rsidP="00E67579">
      <w:pPr>
        <w:jc w:val="both"/>
        <w:rPr>
          <w:sz w:val="28"/>
          <w:szCs w:val="28"/>
        </w:rPr>
      </w:pPr>
    </w:p>
    <w:p w:rsidR="00E67579" w:rsidRPr="00A51BA1" w:rsidRDefault="00E67579" w:rsidP="00E67579">
      <w:pPr>
        <w:autoSpaceDE w:val="0"/>
        <w:autoSpaceDN w:val="0"/>
        <w:adjustRightInd w:val="0"/>
        <w:spacing w:after="0" w:line="240" w:lineRule="auto"/>
        <w:jc w:val="both"/>
        <w:rPr>
          <w:iCs/>
          <w:szCs w:val="24"/>
        </w:rPr>
      </w:pPr>
    </w:p>
    <w:p w:rsidR="00E67579" w:rsidRDefault="00E67579" w:rsidP="003A7929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67579" w:rsidRDefault="00E67579" w:rsidP="00E6757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67579" w:rsidRDefault="00E67579" w:rsidP="00E6757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67579" w:rsidRDefault="00E67579" w:rsidP="00E6757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67579" w:rsidRDefault="00E67579" w:rsidP="00E6757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538D7" w:rsidRDefault="00F538D7"/>
    <w:sectPr w:rsidR="00F538D7" w:rsidSect="00A55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CB" w:rsidRDefault="000E3CCB" w:rsidP="005E632C">
      <w:pPr>
        <w:spacing w:after="0" w:line="240" w:lineRule="auto"/>
      </w:pPr>
      <w:r>
        <w:separator/>
      </w:r>
    </w:p>
  </w:endnote>
  <w:endnote w:type="continuationSeparator" w:id="0">
    <w:p w:rsidR="000E3CCB" w:rsidRDefault="000E3CCB" w:rsidP="005E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349109"/>
      <w:docPartObj>
        <w:docPartGallery w:val="Page Numbers (Bottom of Page)"/>
        <w:docPartUnique/>
      </w:docPartObj>
    </w:sdtPr>
    <w:sdtEndPr/>
    <w:sdtContent>
      <w:p w:rsidR="005E632C" w:rsidRDefault="0022056F">
        <w:pPr>
          <w:pStyle w:val="a8"/>
          <w:jc w:val="right"/>
        </w:pPr>
        <w:r>
          <w:fldChar w:fldCharType="begin"/>
        </w:r>
        <w:r w:rsidR="005E632C">
          <w:instrText>PAGE   \* MERGEFORMAT</w:instrText>
        </w:r>
        <w:r>
          <w:fldChar w:fldCharType="separate"/>
        </w:r>
        <w:r w:rsidR="003918E6">
          <w:rPr>
            <w:noProof/>
          </w:rPr>
          <w:t>2</w:t>
        </w:r>
        <w:r>
          <w:fldChar w:fldCharType="end"/>
        </w:r>
      </w:p>
    </w:sdtContent>
  </w:sdt>
  <w:p w:rsidR="005E632C" w:rsidRDefault="005E63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CB" w:rsidRDefault="000E3CCB" w:rsidP="005E632C">
      <w:pPr>
        <w:spacing w:after="0" w:line="240" w:lineRule="auto"/>
      </w:pPr>
      <w:r>
        <w:separator/>
      </w:r>
    </w:p>
  </w:footnote>
  <w:footnote w:type="continuationSeparator" w:id="0">
    <w:p w:rsidR="000E3CCB" w:rsidRDefault="000E3CCB" w:rsidP="005E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4D"/>
    <w:multiLevelType w:val="hybridMultilevel"/>
    <w:tmpl w:val="B71C3CD6"/>
    <w:lvl w:ilvl="0" w:tplc="305A54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87EFC"/>
    <w:multiLevelType w:val="multilevel"/>
    <w:tmpl w:val="E658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5B2873"/>
    <w:multiLevelType w:val="hybridMultilevel"/>
    <w:tmpl w:val="40B6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DD17F6"/>
    <w:multiLevelType w:val="multilevel"/>
    <w:tmpl w:val="B69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17"/>
    <w:rsid w:val="00043170"/>
    <w:rsid w:val="00053795"/>
    <w:rsid w:val="000726F9"/>
    <w:rsid w:val="000C66CC"/>
    <w:rsid w:val="000C7314"/>
    <w:rsid w:val="000E3CCB"/>
    <w:rsid w:val="0010174C"/>
    <w:rsid w:val="00102AB5"/>
    <w:rsid w:val="0016206B"/>
    <w:rsid w:val="001B53A0"/>
    <w:rsid w:val="001C79DF"/>
    <w:rsid w:val="001F6891"/>
    <w:rsid w:val="002111D7"/>
    <w:rsid w:val="0022056F"/>
    <w:rsid w:val="00231304"/>
    <w:rsid w:val="00233A21"/>
    <w:rsid w:val="002374A7"/>
    <w:rsid w:val="002A63D0"/>
    <w:rsid w:val="002C7D50"/>
    <w:rsid w:val="002D4E73"/>
    <w:rsid w:val="00351222"/>
    <w:rsid w:val="00364B35"/>
    <w:rsid w:val="003851F0"/>
    <w:rsid w:val="003871F3"/>
    <w:rsid w:val="003918E6"/>
    <w:rsid w:val="003A7929"/>
    <w:rsid w:val="003D161D"/>
    <w:rsid w:val="00403282"/>
    <w:rsid w:val="00421D6A"/>
    <w:rsid w:val="004851E2"/>
    <w:rsid w:val="004F6C50"/>
    <w:rsid w:val="00524E28"/>
    <w:rsid w:val="00571824"/>
    <w:rsid w:val="00571BC6"/>
    <w:rsid w:val="005972D5"/>
    <w:rsid w:val="005C61BD"/>
    <w:rsid w:val="005E632C"/>
    <w:rsid w:val="005F7498"/>
    <w:rsid w:val="00611348"/>
    <w:rsid w:val="0061739D"/>
    <w:rsid w:val="007450ED"/>
    <w:rsid w:val="007534E1"/>
    <w:rsid w:val="007639F4"/>
    <w:rsid w:val="0077301B"/>
    <w:rsid w:val="007D3D1F"/>
    <w:rsid w:val="007D6C37"/>
    <w:rsid w:val="007E3A75"/>
    <w:rsid w:val="008809A5"/>
    <w:rsid w:val="00895257"/>
    <w:rsid w:val="008B7082"/>
    <w:rsid w:val="008D628F"/>
    <w:rsid w:val="008E0A3D"/>
    <w:rsid w:val="009244D8"/>
    <w:rsid w:val="00933623"/>
    <w:rsid w:val="009507BB"/>
    <w:rsid w:val="00963888"/>
    <w:rsid w:val="00981BD0"/>
    <w:rsid w:val="00986FFE"/>
    <w:rsid w:val="009B3D35"/>
    <w:rsid w:val="00A100E8"/>
    <w:rsid w:val="00A34E82"/>
    <w:rsid w:val="00A55A36"/>
    <w:rsid w:val="00A86B17"/>
    <w:rsid w:val="00AE40D9"/>
    <w:rsid w:val="00B64D6B"/>
    <w:rsid w:val="00B76732"/>
    <w:rsid w:val="00B95C28"/>
    <w:rsid w:val="00BE5C33"/>
    <w:rsid w:val="00BF5CAD"/>
    <w:rsid w:val="00CC1C8B"/>
    <w:rsid w:val="00CC4561"/>
    <w:rsid w:val="00CC65CF"/>
    <w:rsid w:val="00D41657"/>
    <w:rsid w:val="00D44677"/>
    <w:rsid w:val="00D7214B"/>
    <w:rsid w:val="00D73607"/>
    <w:rsid w:val="00D8343B"/>
    <w:rsid w:val="00D93B33"/>
    <w:rsid w:val="00D95DA2"/>
    <w:rsid w:val="00DD3211"/>
    <w:rsid w:val="00DD6E12"/>
    <w:rsid w:val="00E07AF3"/>
    <w:rsid w:val="00E24DAD"/>
    <w:rsid w:val="00E35658"/>
    <w:rsid w:val="00E67579"/>
    <w:rsid w:val="00E70864"/>
    <w:rsid w:val="00E932CA"/>
    <w:rsid w:val="00E9658F"/>
    <w:rsid w:val="00EA2A8E"/>
    <w:rsid w:val="00ED728B"/>
    <w:rsid w:val="00EE0A52"/>
    <w:rsid w:val="00EF00B2"/>
    <w:rsid w:val="00EF6061"/>
    <w:rsid w:val="00F02FED"/>
    <w:rsid w:val="00F16EB8"/>
    <w:rsid w:val="00F2121D"/>
    <w:rsid w:val="00F538D7"/>
    <w:rsid w:val="00F7059B"/>
    <w:rsid w:val="00F8060D"/>
    <w:rsid w:val="00FA5337"/>
    <w:rsid w:val="00FB3386"/>
    <w:rsid w:val="00FB7779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1F6CD-E291-4510-BC40-478E3D2E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A0"/>
    <w:pPr>
      <w:ind w:left="720"/>
      <w:contextualSpacing/>
    </w:pPr>
  </w:style>
  <w:style w:type="character" w:customStyle="1" w:styleId="apple-converted-space">
    <w:name w:val="apple-converted-space"/>
    <w:basedOn w:val="a0"/>
    <w:rsid w:val="00E67579"/>
  </w:style>
  <w:style w:type="paragraph" w:styleId="a4">
    <w:name w:val="Balloon Text"/>
    <w:basedOn w:val="a"/>
    <w:link w:val="a5"/>
    <w:uiPriority w:val="99"/>
    <w:semiHidden/>
    <w:unhideWhenUsed/>
    <w:rsid w:val="00E6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5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632C"/>
  </w:style>
  <w:style w:type="paragraph" w:styleId="a8">
    <w:name w:val="footer"/>
    <w:basedOn w:val="a"/>
    <w:link w:val="a9"/>
    <w:uiPriority w:val="99"/>
    <w:unhideWhenUsed/>
    <w:rsid w:val="005E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632C"/>
  </w:style>
  <w:style w:type="table" w:styleId="aa">
    <w:name w:val="Table Grid"/>
    <w:basedOn w:val="a1"/>
    <w:rsid w:val="002374A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АвцинаВВ</cp:lastModifiedBy>
  <cp:revision>2</cp:revision>
  <cp:lastPrinted>2014-09-16T15:12:00Z</cp:lastPrinted>
  <dcterms:created xsi:type="dcterms:W3CDTF">2020-11-05T13:26:00Z</dcterms:created>
  <dcterms:modified xsi:type="dcterms:W3CDTF">2020-11-05T13:26:00Z</dcterms:modified>
</cp:coreProperties>
</file>