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Overlap w:val="never"/>
        <w:tblW w:w="8928" w:type="dxa"/>
        <w:tblLook w:val="01E0" w:firstRow="1" w:lastRow="1" w:firstColumn="1" w:lastColumn="1" w:noHBand="0" w:noVBand="0"/>
      </w:tblPr>
      <w:tblGrid>
        <w:gridCol w:w="4068"/>
        <w:gridCol w:w="4860"/>
      </w:tblGrid>
      <w:tr w:rsidR="00A830B2" w:rsidTr="00597F8C">
        <w:trPr>
          <w:trHeight w:val="2552"/>
        </w:trPr>
        <w:tc>
          <w:tcPr>
            <w:tcW w:w="4068" w:type="dxa"/>
            <w:shd w:val="clear" w:color="auto" w:fill="auto"/>
          </w:tcPr>
          <w:p w:rsidR="00A830B2" w:rsidRPr="00D30513" w:rsidRDefault="00A830B2" w:rsidP="00E9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513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D3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0B2" w:rsidRPr="00D30513" w:rsidRDefault="00A830B2" w:rsidP="00E9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13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A830B2" w:rsidRPr="00D30513" w:rsidRDefault="00A830B2" w:rsidP="009B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1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_1_  от </w:t>
            </w:r>
            <w:r w:rsidR="00597F8C" w:rsidRPr="00D30513">
              <w:rPr>
                <w:rFonts w:ascii="Times New Roman" w:hAnsi="Times New Roman" w:cs="Times New Roman"/>
                <w:sz w:val="24"/>
                <w:szCs w:val="24"/>
              </w:rPr>
              <w:t>30.08.202</w:t>
            </w:r>
            <w:r w:rsidR="009B1C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shd w:val="clear" w:color="auto" w:fill="auto"/>
          </w:tcPr>
          <w:p w:rsidR="00A830B2" w:rsidRPr="00D30513" w:rsidRDefault="00A830B2" w:rsidP="00E954BE">
            <w:p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D30513">
              <w:rPr>
                <w:rFonts w:ascii="Times New Roman" w:hAnsi="Times New Roman" w:cs="Times New Roman"/>
                <w:sz w:val="24"/>
                <w:szCs w:val="24"/>
              </w:rPr>
              <w:t>Утвержден:</w:t>
            </w:r>
          </w:p>
          <w:p w:rsidR="00A830B2" w:rsidRPr="00D30513" w:rsidRDefault="00A830B2" w:rsidP="0059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13">
              <w:rPr>
                <w:rFonts w:ascii="Times New Roman" w:hAnsi="Times New Roman" w:cs="Times New Roman"/>
                <w:sz w:val="24"/>
                <w:szCs w:val="24"/>
              </w:rPr>
              <w:t>Приказ   № __      от  _</w:t>
            </w:r>
            <w:r w:rsidR="00D30513" w:rsidRPr="00D305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97F8C" w:rsidRPr="00D30513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9B1C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051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A830B2" w:rsidRPr="00D30513" w:rsidRDefault="00A830B2" w:rsidP="0059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13">
              <w:rPr>
                <w:rFonts w:ascii="Times New Roman" w:hAnsi="Times New Roman" w:cs="Times New Roman"/>
                <w:sz w:val="24"/>
                <w:szCs w:val="24"/>
              </w:rPr>
              <w:t>Директор МБОУ «СШ № 19»</w:t>
            </w:r>
          </w:p>
          <w:p w:rsidR="00A830B2" w:rsidRPr="00D30513" w:rsidRDefault="00A830B2" w:rsidP="00E954BE">
            <w:p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D3051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М. В. Берснева </w:t>
            </w:r>
          </w:p>
          <w:p w:rsidR="00A830B2" w:rsidRPr="00D30513" w:rsidRDefault="00A830B2" w:rsidP="00597F8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0B2" w:rsidRDefault="00A830B2" w:rsidP="00A830B2"/>
    <w:p w:rsidR="00A830B2" w:rsidRDefault="00A830B2" w:rsidP="00A830B2"/>
    <w:p w:rsidR="00A830B2" w:rsidRDefault="00A830B2" w:rsidP="00A830B2">
      <w:pPr>
        <w:jc w:val="center"/>
        <w:rPr>
          <w:sz w:val="28"/>
          <w:szCs w:val="28"/>
        </w:rPr>
      </w:pPr>
    </w:p>
    <w:p w:rsidR="00A830B2" w:rsidRDefault="00A830B2" w:rsidP="00597F8C">
      <w:pPr>
        <w:rPr>
          <w:sz w:val="52"/>
          <w:szCs w:val="52"/>
        </w:rPr>
      </w:pPr>
    </w:p>
    <w:p w:rsidR="00A830B2" w:rsidRPr="00E77D74" w:rsidRDefault="00A830B2" w:rsidP="00A830B2">
      <w:pPr>
        <w:jc w:val="center"/>
        <w:rPr>
          <w:rFonts w:ascii="Times New Roman" w:hAnsi="Times New Roman" w:cs="Times New Roman"/>
          <w:sz w:val="44"/>
          <w:szCs w:val="44"/>
        </w:rPr>
      </w:pPr>
      <w:r w:rsidRPr="00E77D74">
        <w:rPr>
          <w:rFonts w:ascii="Times New Roman" w:hAnsi="Times New Roman" w:cs="Times New Roman"/>
          <w:sz w:val="44"/>
          <w:szCs w:val="44"/>
        </w:rPr>
        <w:t xml:space="preserve"> Учебный план и план внеурочной деятельности</w:t>
      </w:r>
    </w:p>
    <w:p w:rsidR="00A830B2" w:rsidRPr="00E77D74" w:rsidRDefault="009D27E8" w:rsidP="00A830B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основного</w:t>
      </w:r>
      <w:r w:rsidR="00A830B2" w:rsidRPr="00E77D74">
        <w:rPr>
          <w:rFonts w:ascii="Times New Roman" w:hAnsi="Times New Roman" w:cs="Times New Roman"/>
          <w:sz w:val="44"/>
          <w:szCs w:val="44"/>
        </w:rPr>
        <w:t xml:space="preserve"> общего образования</w:t>
      </w:r>
    </w:p>
    <w:p w:rsidR="00A830B2" w:rsidRPr="00E77D74" w:rsidRDefault="007A3E74" w:rsidP="00597F8C">
      <w:pPr>
        <w:spacing w:after="0" w:line="240" w:lineRule="auto"/>
        <w:ind w:left="360"/>
        <w:jc w:val="center"/>
        <w:rPr>
          <w:rFonts w:ascii="Times New Roman" w:hAnsi="Times New Roman" w:cs="Times New Roman"/>
          <w:sz w:val="44"/>
          <w:szCs w:val="44"/>
        </w:rPr>
      </w:pPr>
      <w:r w:rsidRPr="00E77D74">
        <w:rPr>
          <w:rFonts w:ascii="Times New Roman" w:hAnsi="Times New Roman" w:cs="Times New Roman"/>
          <w:sz w:val="44"/>
          <w:szCs w:val="44"/>
        </w:rPr>
        <w:t>5</w:t>
      </w:r>
      <w:r w:rsidR="009D27E8">
        <w:rPr>
          <w:rFonts w:ascii="Times New Roman" w:hAnsi="Times New Roman" w:cs="Times New Roman"/>
          <w:sz w:val="44"/>
          <w:szCs w:val="44"/>
        </w:rPr>
        <w:t>-9</w:t>
      </w:r>
      <w:r w:rsidR="00A830B2" w:rsidRPr="00E77D74">
        <w:rPr>
          <w:rFonts w:ascii="Times New Roman" w:hAnsi="Times New Roman" w:cs="Times New Roman"/>
          <w:sz w:val="44"/>
          <w:szCs w:val="44"/>
        </w:rPr>
        <w:t xml:space="preserve"> класс (</w:t>
      </w:r>
      <w:proofErr w:type="gramStart"/>
      <w:r w:rsidR="00597F8C" w:rsidRPr="00E77D74">
        <w:rPr>
          <w:rFonts w:ascii="Times New Roman" w:hAnsi="Times New Roman" w:cs="Times New Roman"/>
          <w:sz w:val="44"/>
          <w:szCs w:val="44"/>
        </w:rPr>
        <w:t>обновленные</w:t>
      </w:r>
      <w:proofErr w:type="gramEnd"/>
      <w:r w:rsidR="00597F8C" w:rsidRPr="00E77D74">
        <w:rPr>
          <w:rFonts w:ascii="Times New Roman" w:hAnsi="Times New Roman" w:cs="Times New Roman"/>
          <w:sz w:val="44"/>
          <w:szCs w:val="44"/>
        </w:rPr>
        <w:t xml:space="preserve"> </w:t>
      </w:r>
      <w:r w:rsidR="00A830B2" w:rsidRPr="00E77D74">
        <w:rPr>
          <w:rFonts w:ascii="Times New Roman" w:hAnsi="Times New Roman" w:cs="Times New Roman"/>
          <w:sz w:val="44"/>
          <w:szCs w:val="44"/>
        </w:rPr>
        <w:t xml:space="preserve">ФГОС) </w:t>
      </w:r>
    </w:p>
    <w:p w:rsidR="00A830B2" w:rsidRPr="00E77D74" w:rsidRDefault="00A830B2" w:rsidP="00A830B2">
      <w:pPr>
        <w:rPr>
          <w:rFonts w:ascii="Times New Roman" w:hAnsi="Times New Roman" w:cs="Times New Roman"/>
          <w:sz w:val="44"/>
          <w:szCs w:val="44"/>
        </w:rPr>
      </w:pPr>
    </w:p>
    <w:p w:rsidR="00A830B2" w:rsidRDefault="00A830B2" w:rsidP="00A830B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</w:t>
      </w:r>
    </w:p>
    <w:p w:rsidR="00A830B2" w:rsidRPr="00E77D74" w:rsidRDefault="00A830B2" w:rsidP="00A830B2">
      <w:pPr>
        <w:rPr>
          <w:rFonts w:ascii="Times New Roman" w:hAnsi="Times New Roman" w:cs="Times New Roman"/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  <w:r w:rsidRPr="00E77D74">
        <w:rPr>
          <w:rFonts w:ascii="Times New Roman" w:hAnsi="Times New Roman" w:cs="Times New Roman"/>
          <w:sz w:val="44"/>
          <w:szCs w:val="44"/>
        </w:rPr>
        <w:t>202</w:t>
      </w:r>
      <w:r w:rsidR="00AA4F1D">
        <w:rPr>
          <w:rFonts w:ascii="Times New Roman" w:hAnsi="Times New Roman" w:cs="Times New Roman"/>
          <w:sz w:val="44"/>
          <w:szCs w:val="44"/>
        </w:rPr>
        <w:t>4</w:t>
      </w:r>
      <w:r w:rsidRPr="00E77D74">
        <w:rPr>
          <w:rFonts w:ascii="Times New Roman" w:hAnsi="Times New Roman" w:cs="Times New Roman"/>
          <w:sz w:val="44"/>
          <w:szCs w:val="44"/>
        </w:rPr>
        <w:t>-202</w:t>
      </w:r>
      <w:r w:rsidR="00AA4F1D">
        <w:rPr>
          <w:rFonts w:ascii="Times New Roman" w:hAnsi="Times New Roman" w:cs="Times New Roman"/>
          <w:sz w:val="44"/>
          <w:szCs w:val="44"/>
        </w:rPr>
        <w:t>5</w:t>
      </w:r>
      <w:r w:rsidRPr="00E77D74">
        <w:rPr>
          <w:rFonts w:ascii="Times New Roman" w:hAnsi="Times New Roman" w:cs="Times New Roman"/>
          <w:sz w:val="44"/>
          <w:szCs w:val="44"/>
        </w:rPr>
        <w:t xml:space="preserve"> учебный  год</w:t>
      </w:r>
    </w:p>
    <w:p w:rsidR="00A830B2" w:rsidRDefault="00A830B2" w:rsidP="00A830B2">
      <w:pPr>
        <w:pStyle w:val="a3"/>
        <w:jc w:val="both"/>
        <w:rPr>
          <w:rStyle w:val="a4"/>
        </w:rPr>
      </w:pPr>
    </w:p>
    <w:p w:rsidR="00E77D74" w:rsidRDefault="00E77D74" w:rsidP="00A830B2">
      <w:pPr>
        <w:pStyle w:val="a3"/>
        <w:jc w:val="both"/>
        <w:rPr>
          <w:rStyle w:val="a4"/>
        </w:rPr>
      </w:pPr>
    </w:p>
    <w:p w:rsidR="00A830B2" w:rsidRDefault="00A830B2" w:rsidP="00A830B2">
      <w:pPr>
        <w:pStyle w:val="a3"/>
        <w:jc w:val="both"/>
        <w:rPr>
          <w:rStyle w:val="a4"/>
        </w:rPr>
      </w:pPr>
    </w:p>
    <w:p w:rsidR="00A830B2" w:rsidRDefault="00A830B2" w:rsidP="00A830B2">
      <w:pPr>
        <w:pStyle w:val="a3"/>
        <w:jc w:val="both"/>
        <w:rPr>
          <w:rStyle w:val="a4"/>
        </w:rPr>
      </w:pPr>
    </w:p>
    <w:p w:rsidR="00A830B2" w:rsidRDefault="00A830B2" w:rsidP="00A830B2">
      <w:pPr>
        <w:pStyle w:val="a3"/>
        <w:jc w:val="both"/>
        <w:rPr>
          <w:rStyle w:val="a4"/>
        </w:rPr>
      </w:pPr>
    </w:p>
    <w:p w:rsidR="00A830B2" w:rsidRDefault="00A830B2" w:rsidP="00A830B2">
      <w:pPr>
        <w:pStyle w:val="a3"/>
        <w:jc w:val="both"/>
        <w:rPr>
          <w:rStyle w:val="a4"/>
        </w:rPr>
      </w:pPr>
    </w:p>
    <w:p w:rsidR="00A830B2" w:rsidRDefault="00A830B2" w:rsidP="00A830B2">
      <w:pPr>
        <w:pStyle w:val="a3"/>
        <w:jc w:val="both"/>
        <w:rPr>
          <w:rStyle w:val="a4"/>
        </w:rPr>
      </w:pPr>
    </w:p>
    <w:p w:rsidR="00A830B2" w:rsidRDefault="00A830B2" w:rsidP="00A830B2">
      <w:pPr>
        <w:pStyle w:val="a3"/>
        <w:jc w:val="both"/>
        <w:rPr>
          <w:rStyle w:val="a4"/>
        </w:rPr>
      </w:pPr>
    </w:p>
    <w:p w:rsidR="00D30513" w:rsidRDefault="00D30513" w:rsidP="00D30513">
      <w:pPr>
        <w:pStyle w:val="a3"/>
        <w:jc w:val="both"/>
        <w:rPr>
          <w:rStyle w:val="a4"/>
          <w:b w:val="0"/>
        </w:rPr>
      </w:pPr>
    </w:p>
    <w:p w:rsidR="00D30513" w:rsidRPr="00F038B4" w:rsidRDefault="00D30513" w:rsidP="00D30513">
      <w:pPr>
        <w:pStyle w:val="a3"/>
        <w:jc w:val="both"/>
      </w:pPr>
      <w:r w:rsidRPr="00F038B4">
        <w:rPr>
          <w:rStyle w:val="a4"/>
          <w:b w:val="0"/>
        </w:rPr>
        <w:lastRenderedPageBreak/>
        <w:t>Учебный план</w:t>
      </w:r>
      <w:r w:rsidRPr="00F038B4">
        <w:rPr>
          <w:rStyle w:val="a4"/>
        </w:rPr>
        <w:t xml:space="preserve"> </w:t>
      </w:r>
      <w:r w:rsidRPr="00F038B4">
        <w:t>разработан на основе:</w:t>
      </w:r>
    </w:p>
    <w:p w:rsidR="00D30513" w:rsidRPr="00F038B4" w:rsidRDefault="00D30513" w:rsidP="00D30513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F038B4">
        <w:rPr>
          <w:bCs/>
        </w:rPr>
        <w:t>- Федерального</w:t>
      </w:r>
      <w:r w:rsidRPr="00F038B4">
        <w:t xml:space="preserve"> </w:t>
      </w:r>
      <w:r w:rsidRPr="00F038B4">
        <w:rPr>
          <w:bCs/>
        </w:rPr>
        <w:t>закона</w:t>
      </w:r>
      <w:r w:rsidRPr="00F038B4">
        <w:t xml:space="preserve"> "Об образовании в Российской Федерации"  от 29.12.2012   №</w:t>
      </w:r>
      <w:r w:rsidRPr="00F038B4">
        <w:rPr>
          <w:bCs/>
        </w:rPr>
        <w:t>273</w:t>
      </w:r>
    </w:p>
    <w:p w:rsidR="00D30513" w:rsidRPr="00D30513" w:rsidRDefault="00D30513" w:rsidP="001917E8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038B4">
        <w:t xml:space="preserve">     </w:t>
      </w:r>
      <w:r w:rsidRPr="00D30513">
        <w:rPr>
          <w:rFonts w:ascii="Times New Roman" w:hAnsi="Times New Roman" w:cs="Times New Roman"/>
          <w:sz w:val="24"/>
          <w:szCs w:val="24"/>
        </w:rPr>
        <w:t>- Федеральной образовательной программы основного общего образования</w:t>
      </w:r>
      <w:r w:rsidRPr="00D30513">
        <w:rPr>
          <w:rFonts w:ascii="Times New Roman" w:hAnsi="Times New Roman" w:cs="Times New Roman"/>
          <w:sz w:val="24"/>
          <w:szCs w:val="24"/>
        </w:rPr>
        <w:br/>
        <w:t>(Приказ М</w:t>
      </w:r>
      <w:r>
        <w:rPr>
          <w:rFonts w:ascii="Times New Roman" w:hAnsi="Times New Roman" w:cs="Times New Roman"/>
          <w:sz w:val="24"/>
          <w:szCs w:val="24"/>
        </w:rPr>
        <w:t>П РФ № 370</w:t>
      </w:r>
      <w:r w:rsidR="001917E8">
        <w:rPr>
          <w:rFonts w:ascii="Times New Roman" w:hAnsi="Times New Roman" w:cs="Times New Roman"/>
          <w:sz w:val="24"/>
          <w:szCs w:val="24"/>
        </w:rPr>
        <w:t xml:space="preserve"> от 18 мая 2023 г. </w:t>
      </w:r>
      <w:r w:rsidR="00CC2905">
        <w:rPr>
          <w:rFonts w:ascii="Times New Roman" w:hAnsi="Times New Roman" w:cs="Times New Roman"/>
          <w:sz w:val="24"/>
          <w:szCs w:val="24"/>
        </w:rPr>
        <w:t xml:space="preserve"> </w:t>
      </w:r>
      <w:r w:rsidR="00CC2905" w:rsidRPr="001917E8">
        <w:rPr>
          <w:rFonts w:ascii="Times New Roman" w:hAnsi="Times New Roman" w:cs="Times New Roman"/>
          <w:sz w:val="24"/>
          <w:szCs w:val="24"/>
        </w:rPr>
        <w:t>с изменениями</w:t>
      </w:r>
      <w:r w:rsidR="001917E8">
        <w:rPr>
          <w:rFonts w:ascii="Times New Roman" w:hAnsi="Times New Roman" w:cs="Times New Roman"/>
          <w:sz w:val="24"/>
          <w:szCs w:val="24"/>
        </w:rPr>
        <w:t>)</w:t>
      </w:r>
    </w:p>
    <w:p w:rsidR="00D30513" w:rsidRPr="00D30513" w:rsidRDefault="00D30513" w:rsidP="00D30513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30513">
        <w:rPr>
          <w:rFonts w:ascii="Times New Roman" w:hAnsi="Times New Roman" w:cs="Times New Roman"/>
          <w:sz w:val="24"/>
          <w:szCs w:val="24"/>
        </w:rPr>
        <w:t xml:space="preserve">     -   Федерального учебного план</w:t>
      </w:r>
      <w:proofErr w:type="gramStart"/>
      <w:r w:rsidRPr="00D30513">
        <w:rPr>
          <w:rFonts w:ascii="Times New Roman" w:hAnsi="Times New Roman" w:cs="Times New Roman"/>
          <w:sz w:val="24"/>
          <w:szCs w:val="24"/>
        </w:rPr>
        <w:t>а  ООО</w:t>
      </w:r>
      <w:proofErr w:type="gramEnd"/>
    </w:p>
    <w:p w:rsidR="00597F8C" w:rsidRDefault="00597F8C" w:rsidP="00597F8C">
      <w:pPr>
        <w:spacing w:line="226" w:lineRule="auto"/>
        <w:ind w:left="2" w:firstLine="227"/>
        <w:jc w:val="both"/>
        <w:rPr>
          <w:rFonts w:ascii="Times New Roman" w:eastAsia="Times New Roman" w:hAnsi="Times New Roman"/>
          <w:color w:val="231F20"/>
        </w:rPr>
      </w:pPr>
      <w:r>
        <w:rPr>
          <w:rFonts w:ascii="Times New Roman" w:eastAsia="Times New Roman" w:hAnsi="Times New Roman"/>
          <w:color w:val="231F20"/>
        </w:rPr>
        <w:t>Учебный план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597F8C" w:rsidRDefault="00597F8C" w:rsidP="00597F8C">
      <w:pPr>
        <w:spacing w:line="230" w:lineRule="auto"/>
        <w:ind w:left="222"/>
        <w:rPr>
          <w:rFonts w:ascii="Times New Roman" w:eastAsia="Times New Roman" w:hAnsi="Times New Roman"/>
          <w:color w:val="231F20"/>
        </w:rPr>
      </w:pPr>
      <w:r>
        <w:rPr>
          <w:rFonts w:ascii="Times New Roman" w:eastAsia="Times New Roman" w:hAnsi="Times New Roman"/>
          <w:color w:val="231F20"/>
        </w:rPr>
        <w:t>Учебный план:</w:t>
      </w:r>
    </w:p>
    <w:p w:rsidR="00597F8C" w:rsidRPr="008A7971" w:rsidRDefault="00597F8C" w:rsidP="00597F8C">
      <w:pPr>
        <w:spacing w:line="0" w:lineRule="atLeast"/>
        <w:ind w:left="222" w:hanging="226"/>
        <w:jc w:val="both"/>
        <w:rPr>
          <w:rFonts w:ascii="Times New Roman" w:eastAsia="Times New Roman" w:hAnsi="Times New Roman"/>
          <w:color w:val="231F20"/>
        </w:rPr>
      </w:pPr>
      <w:r>
        <w:rPr>
          <w:rFonts w:ascii="Times New Roman" w:eastAsia="Times New Roman" w:hAnsi="Times New Roman"/>
          <w:color w:val="231F20"/>
        </w:rPr>
        <w:t xml:space="preserve">— фиксирует максимальный объем учебной нагрузки </w:t>
      </w:r>
      <w:proofErr w:type="gramStart"/>
      <w:r>
        <w:rPr>
          <w:rFonts w:ascii="Times New Roman" w:eastAsia="Times New Roman" w:hAnsi="Times New Roman"/>
          <w:color w:val="231F20"/>
        </w:rPr>
        <w:t>обучающихся</w:t>
      </w:r>
      <w:proofErr w:type="gramEnd"/>
      <w:r>
        <w:rPr>
          <w:rFonts w:ascii="Times New Roman" w:eastAsia="Times New Roman" w:hAnsi="Times New Roman"/>
          <w:color w:val="231F20"/>
        </w:rPr>
        <w:t>;</w:t>
      </w:r>
    </w:p>
    <w:p w:rsidR="00597F8C" w:rsidRDefault="00597F8C" w:rsidP="00597F8C">
      <w:pPr>
        <w:spacing w:line="225" w:lineRule="auto"/>
        <w:ind w:left="222" w:hanging="226"/>
        <w:jc w:val="both"/>
        <w:rPr>
          <w:rFonts w:ascii="Times New Roman" w:eastAsia="Times New Roman" w:hAnsi="Times New Roman"/>
          <w:color w:val="231F20"/>
        </w:rPr>
      </w:pPr>
      <w:r>
        <w:rPr>
          <w:rFonts w:ascii="Times New Roman" w:eastAsia="Times New Roman" w:hAnsi="Times New Roman"/>
          <w:color w:val="231F20"/>
        </w:rPr>
        <w:t>— определяет (регламентирует) перечень учебных предметов, курсов и время, отводимое на их освоение и организацию;</w:t>
      </w:r>
    </w:p>
    <w:p w:rsidR="00597F8C" w:rsidRDefault="00597F8C" w:rsidP="00597F8C">
      <w:pPr>
        <w:spacing w:line="225" w:lineRule="auto"/>
        <w:ind w:left="222" w:hanging="226"/>
        <w:jc w:val="both"/>
        <w:rPr>
          <w:rFonts w:ascii="Times New Roman" w:eastAsia="Times New Roman" w:hAnsi="Times New Roman"/>
          <w:color w:val="231F20"/>
        </w:rPr>
      </w:pPr>
      <w:r>
        <w:rPr>
          <w:rFonts w:ascii="Times New Roman" w:eastAsia="Times New Roman" w:hAnsi="Times New Roman"/>
          <w:color w:val="231F20"/>
        </w:rPr>
        <w:t>— распределяет учебные предметы, курсы, модули по классам и учебным годам.</w:t>
      </w:r>
    </w:p>
    <w:p w:rsidR="00597F8C" w:rsidRPr="004937AA" w:rsidRDefault="00597F8C" w:rsidP="00597F8C">
      <w:pPr>
        <w:spacing w:line="0" w:lineRule="atLeast"/>
        <w:ind w:left="2" w:firstLine="227"/>
        <w:jc w:val="both"/>
        <w:rPr>
          <w:rFonts w:ascii="Times New Roman" w:eastAsia="Times New Roman" w:hAnsi="Times New Roman"/>
          <w:color w:val="231F20"/>
        </w:rPr>
      </w:pPr>
      <w:r>
        <w:rPr>
          <w:rFonts w:ascii="Times New Roman" w:eastAsia="Times New Roman" w:hAnsi="Times New Roman"/>
          <w:color w:val="231F20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597F8C" w:rsidRDefault="00597F8C" w:rsidP="00597F8C">
      <w:pPr>
        <w:spacing w:line="225" w:lineRule="auto"/>
        <w:ind w:left="2" w:firstLine="227"/>
        <w:jc w:val="both"/>
        <w:rPr>
          <w:rFonts w:ascii="Times New Roman" w:eastAsia="Times New Roman" w:hAnsi="Times New Roman"/>
          <w:color w:val="231F20"/>
        </w:rPr>
      </w:pPr>
      <w:r>
        <w:rPr>
          <w:rFonts w:ascii="Times New Roman" w:eastAsia="Times New Roman" w:hAnsi="Times New Roman"/>
          <w:color w:val="231F20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597F8C" w:rsidRPr="00096260" w:rsidRDefault="00597F8C" w:rsidP="00597F8C">
      <w:pPr>
        <w:spacing w:line="229" w:lineRule="auto"/>
        <w:ind w:left="2" w:firstLine="227"/>
        <w:jc w:val="both"/>
        <w:rPr>
          <w:rFonts w:ascii="Times New Roman" w:eastAsia="Times New Roman" w:hAnsi="Times New Roman"/>
          <w:color w:val="231F20"/>
        </w:rPr>
      </w:pPr>
      <w:r>
        <w:rPr>
          <w:rFonts w:ascii="Times New Roman" w:eastAsia="Times New Roman" w:hAnsi="Times New Roman"/>
          <w:color w:val="231F20"/>
        </w:rPr>
        <w:t>Часть учебного плана, формируемая участниками образовательных отношений, определяет время, отводимое</w:t>
      </w:r>
      <w:bookmarkStart w:id="0" w:name="page1128"/>
      <w:bookmarkEnd w:id="0"/>
      <w:r>
        <w:rPr>
          <w:rFonts w:ascii="Times New Roman" w:eastAsia="Times New Roman" w:hAnsi="Times New Roman"/>
          <w:color w:val="231F20"/>
        </w:rPr>
        <w:t xml:space="preserve"> на изучение учебных предметов, учебных курсов, учебных модулей по выбору обучающихся, родителей (законных представителей) несовершеннолетних обучающ</w:t>
      </w:r>
      <w:r w:rsidR="006F60D1">
        <w:rPr>
          <w:rFonts w:ascii="Times New Roman" w:eastAsia="Times New Roman" w:hAnsi="Times New Roman"/>
          <w:color w:val="231F20"/>
        </w:rPr>
        <w:t>ихся.</w:t>
      </w:r>
    </w:p>
    <w:p w:rsidR="00597F8C" w:rsidRDefault="00597F8C" w:rsidP="00597F8C">
      <w:pPr>
        <w:spacing w:line="233" w:lineRule="auto"/>
        <w:ind w:left="3" w:firstLine="227"/>
        <w:jc w:val="both"/>
        <w:rPr>
          <w:rFonts w:ascii="Times New Roman" w:eastAsia="Times New Roman" w:hAnsi="Times New Roman"/>
          <w:color w:val="231F20"/>
        </w:rPr>
      </w:pPr>
      <w:r>
        <w:rPr>
          <w:rFonts w:ascii="Times New Roman" w:eastAsia="Times New Roman" w:hAnsi="Times New Roman"/>
          <w:color w:val="231F20"/>
        </w:rPr>
        <w:t xml:space="preserve">Время, отводимое на данную часть  учебного плана, может быть использовано </w:t>
      </w:r>
      <w:proofErr w:type="gramStart"/>
      <w:r>
        <w:rPr>
          <w:rFonts w:ascii="Times New Roman" w:eastAsia="Times New Roman" w:hAnsi="Times New Roman"/>
          <w:color w:val="231F20"/>
        </w:rPr>
        <w:t>на</w:t>
      </w:r>
      <w:proofErr w:type="gramEnd"/>
      <w:r>
        <w:rPr>
          <w:rFonts w:ascii="Times New Roman" w:eastAsia="Times New Roman" w:hAnsi="Times New Roman"/>
          <w:color w:val="231F20"/>
        </w:rPr>
        <w:t>:</w:t>
      </w:r>
    </w:p>
    <w:p w:rsidR="00597F8C" w:rsidRDefault="00597F8C" w:rsidP="00597F8C">
      <w:pPr>
        <w:spacing w:after="0" w:line="233" w:lineRule="auto"/>
        <w:ind w:left="223" w:hanging="226"/>
        <w:jc w:val="both"/>
        <w:rPr>
          <w:rFonts w:ascii="Times New Roman" w:eastAsia="Times New Roman" w:hAnsi="Times New Roman"/>
          <w:color w:val="231F20"/>
        </w:rPr>
      </w:pPr>
      <w:r>
        <w:rPr>
          <w:rFonts w:ascii="Times New Roman" w:eastAsia="Times New Roman" w:hAnsi="Times New Roman"/>
          <w:color w:val="231F20"/>
        </w:rPr>
        <w:t>— увеличение учебных часов, предусмотренных на изучение отдельных учебн</w:t>
      </w:r>
      <w:r w:rsidR="00210DB5">
        <w:rPr>
          <w:rFonts w:ascii="Times New Roman" w:eastAsia="Times New Roman" w:hAnsi="Times New Roman"/>
          <w:color w:val="231F20"/>
        </w:rPr>
        <w:t>ых предметов обязательной части</w:t>
      </w:r>
      <w:r>
        <w:rPr>
          <w:rFonts w:ascii="Times New Roman" w:eastAsia="Times New Roman" w:hAnsi="Times New Roman"/>
          <w:color w:val="231F20"/>
        </w:rPr>
        <w:t>;</w:t>
      </w:r>
    </w:p>
    <w:p w:rsidR="00597F8C" w:rsidRDefault="00597F8C" w:rsidP="00597F8C">
      <w:pPr>
        <w:spacing w:after="0" w:line="2" w:lineRule="exact"/>
        <w:rPr>
          <w:rFonts w:ascii="Times New Roman" w:eastAsia="Times New Roman" w:hAnsi="Times New Roman"/>
        </w:rPr>
      </w:pPr>
    </w:p>
    <w:p w:rsidR="00597F8C" w:rsidRDefault="00597F8C" w:rsidP="00597F8C">
      <w:pPr>
        <w:spacing w:after="0" w:line="233" w:lineRule="auto"/>
        <w:ind w:left="223" w:hanging="226"/>
        <w:jc w:val="both"/>
        <w:rPr>
          <w:rFonts w:ascii="Times New Roman" w:eastAsia="Times New Roman" w:hAnsi="Times New Roman"/>
          <w:color w:val="231F20"/>
        </w:rPr>
      </w:pPr>
      <w:r>
        <w:rPr>
          <w:rFonts w:ascii="Times New Roman" w:eastAsia="Times New Roman" w:hAnsi="Times New Roman"/>
          <w:color w:val="231F20"/>
        </w:rPr>
        <w:t>—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597F8C" w:rsidRDefault="00597F8C" w:rsidP="00597F8C">
      <w:pPr>
        <w:spacing w:after="0" w:line="2" w:lineRule="exact"/>
        <w:rPr>
          <w:rFonts w:ascii="Times New Roman" w:eastAsia="Times New Roman" w:hAnsi="Times New Roman"/>
        </w:rPr>
      </w:pPr>
    </w:p>
    <w:p w:rsidR="00597F8C" w:rsidRDefault="00597F8C" w:rsidP="00597F8C">
      <w:pPr>
        <w:spacing w:after="0" w:line="233" w:lineRule="auto"/>
        <w:ind w:left="223" w:hanging="226"/>
        <w:jc w:val="both"/>
        <w:rPr>
          <w:rFonts w:ascii="Times New Roman" w:eastAsia="Times New Roman" w:hAnsi="Times New Roman"/>
          <w:color w:val="231F20"/>
        </w:rPr>
      </w:pPr>
      <w:r>
        <w:rPr>
          <w:rFonts w:ascii="Times New Roman" w:eastAsia="Times New Roman" w:hAnsi="Times New Roman"/>
          <w:color w:val="231F20"/>
        </w:rPr>
        <w:t xml:space="preserve">— другие виды учебной, воспитательной, спортивной и иной деятельности </w:t>
      </w:r>
      <w:proofErr w:type="gramStart"/>
      <w:r>
        <w:rPr>
          <w:rFonts w:ascii="Times New Roman" w:eastAsia="Times New Roman" w:hAnsi="Times New Roman"/>
          <w:color w:val="231F20"/>
        </w:rPr>
        <w:t>обучающихся</w:t>
      </w:r>
      <w:proofErr w:type="gramEnd"/>
      <w:r>
        <w:rPr>
          <w:rFonts w:ascii="Times New Roman" w:eastAsia="Times New Roman" w:hAnsi="Times New Roman"/>
          <w:color w:val="231F20"/>
        </w:rPr>
        <w:t>.</w:t>
      </w:r>
    </w:p>
    <w:p w:rsidR="00597F8C" w:rsidRDefault="00597F8C" w:rsidP="00597F8C">
      <w:pPr>
        <w:spacing w:line="1" w:lineRule="exact"/>
        <w:rPr>
          <w:rFonts w:ascii="Times New Roman" w:eastAsia="Times New Roman" w:hAnsi="Times New Roman"/>
        </w:rPr>
      </w:pPr>
    </w:p>
    <w:p w:rsidR="00597F8C" w:rsidRPr="00096260" w:rsidRDefault="00597F8C" w:rsidP="00597F8C">
      <w:pPr>
        <w:numPr>
          <w:ilvl w:val="1"/>
          <w:numId w:val="2"/>
        </w:numPr>
        <w:tabs>
          <w:tab w:val="left" w:pos="431"/>
        </w:tabs>
        <w:spacing w:after="0" w:line="0" w:lineRule="atLeast"/>
        <w:ind w:left="3" w:firstLine="224"/>
        <w:jc w:val="both"/>
        <w:rPr>
          <w:rFonts w:ascii="Times New Roman" w:eastAsia="Times New Roman" w:hAnsi="Times New Roman"/>
          <w:color w:val="231F20"/>
        </w:rPr>
      </w:pPr>
      <w:r>
        <w:rPr>
          <w:rFonts w:ascii="Times New Roman" w:eastAsia="Times New Roman" w:hAnsi="Times New Roman"/>
          <w:color w:val="231F20"/>
        </w:rPr>
        <w:t xml:space="preserve">В интересах </w:t>
      </w:r>
      <w:proofErr w:type="gramStart"/>
      <w:r>
        <w:rPr>
          <w:rFonts w:ascii="Times New Roman" w:eastAsia="Times New Roman" w:hAnsi="Times New Roman"/>
          <w:color w:val="231F20"/>
        </w:rPr>
        <w:t>детей</w:t>
      </w:r>
      <w:proofErr w:type="gramEnd"/>
      <w:r>
        <w:rPr>
          <w:rFonts w:ascii="Times New Roman" w:eastAsia="Times New Roman" w:hAnsi="Times New Roman"/>
          <w:color w:val="231F20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может сопровождаться </w:t>
      </w:r>
      <w:proofErr w:type="spellStart"/>
      <w:r>
        <w:rPr>
          <w:rFonts w:ascii="Times New Roman" w:eastAsia="Times New Roman" w:hAnsi="Times New Roman"/>
          <w:color w:val="231F20"/>
        </w:rPr>
        <w:t>тьюторской</w:t>
      </w:r>
      <w:proofErr w:type="spellEnd"/>
      <w:r>
        <w:rPr>
          <w:rFonts w:ascii="Times New Roman" w:eastAsia="Times New Roman" w:hAnsi="Times New Roman"/>
          <w:color w:val="231F20"/>
        </w:rPr>
        <w:t xml:space="preserve"> поддержкой.</w:t>
      </w:r>
    </w:p>
    <w:p w:rsidR="00597F8C" w:rsidRDefault="009D27E8" w:rsidP="00597F8C">
      <w:pPr>
        <w:spacing w:line="233" w:lineRule="auto"/>
        <w:ind w:left="3" w:firstLine="227"/>
        <w:jc w:val="both"/>
        <w:rPr>
          <w:rFonts w:ascii="Times New Roman" w:eastAsia="Times New Roman" w:hAnsi="Times New Roman"/>
          <w:color w:val="231F20"/>
        </w:rPr>
      </w:pPr>
      <w:r>
        <w:rPr>
          <w:rFonts w:ascii="Times New Roman" w:eastAsia="Times New Roman" w:hAnsi="Times New Roman"/>
          <w:color w:val="231F20"/>
        </w:rPr>
        <w:t xml:space="preserve">В МБОУ «СШ № 19» </w:t>
      </w:r>
      <w:r w:rsidR="00597F8C">
        <w:rPr>
          <w:rFonts w:ascii="Times New Roman" w:eastAsia="Times New Roman" w:hAnsi="Times New Roman"/>
          <w:color w:val="231F20"/>
        </w:rPr>
        <w:t>определ</w:t>
      </w:r>
      <w:r>
        <w:rPr>
          <w:rFonts w:ascii="Times New Roman" w:eastAsia="Times New Roman" w:hAnsi="Times New Roman"/>
          <w:color w:val="231F20"/>
        </w:rPr>
        <w:t>ен</w:t>
      </w:r>
      <w:r w:rsidR="00597F8C">
        <w:rPr>
          <w:rFonts w:ascii="Times New Roman" w:eastAsia="Times New Roman" w:hAnsi="Times New Roman"/>
          <w:color w:val="231F20"/>
        </w:rPr>
        <w:t xml:space="preserve"> режим работы - 5-дневная учебная неделя.</w:t>
      </w:r>
    </w:p>
    <w:p w:rsidR="00597F8C" w:rsidRDefault="00597F8C" w:rsidP="00597F8C">
      <w:pPr>
        <w:spacing w:line="233" w:lineRule="auto"/>
        <w:ind w:left="3" w:firstLine="227"/>
        <w:jc w:val="both"/>
        <w:rPr>
          <w:rFonts w:ascii="Times New Roman" w:eastAsia="Times New Roman" w:hAnsi="Times New Roman"/>
          <w:color w:val="231F20"/>
        </w:rPr>
      </w:pPr>
      <w:r>
        <w:rPr>
          <w:rFonts w:ascii="Times New Roman" w:eastAsia="Times New Roman" w:hAnsi="Times New Roman"/>
          <w:color w:val="231F20"/>
        </w:rPr>
        <w:t>Продолжительность учебного года основного общего образования составляет 34 недели</w:t>
      </w:r>
      <w:r w:rsidR="009D27E8">
        <w:rPr>
          <w:rFonts w:ascii="Times New Roman" w:eastAsia="Times New Roman" w:hAnsi="Times New Roman"/>
          <w:color w:val="231F20"/>
        </w:rPr>
        <w:t xml:space="preserve"> в 5-8 классах и в 9 классах в соответствии с приказами </w:t>
      </w:r>
      <w:proofErr w:type="spellStart"/>
      <w:r w:rsidR="009D27E8">
        <w:rPr>
          <w:rFonts w:ascii="Times New Roman" w:eastAsia="Times New Roman" w:hAnsi="Times New Roman"/>
          <w:color w:val="231F20"/>
        </w:rPr>
        <w:t>Минпросвещения</w:t>
      </w:r>
      <w:proofErr w:type="spellEnd"/>
      <w:r w:rsidR="009D27E8">
        <w:rPr>
          <w:rFonts w:ascii="Times New Roman" w:eastAsia="Times New Roman" w:hAnsi="Times New Roman"/>
          <w:color w:val="231F20"/>
        </w:rPr>
        <w:t xml:space="preserve"> России</w:t>
      </w:r>
      <w:r>
        <w:rPr>
          <w:rFonts w:ascii="Times New Roman" w:eastAsia="Times New Roman" w:hAnsi="Times New Roman"/>
          <w:color w:val="231F20"/>
        </w:rPr>
        <w:t xml:space="preserve">. Количество учебных занятий за 5 лет не может составлять менее 5058 академических часов и более 5549 академических часов. Максимальное число часов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 </w:t>
      </w:r>
    </w:p>
    <w:p w:rsidR="00597F8C" w:rsidRDefault="00597F8C" w:rsidP="00597F8C">
      <w:pPr>
        <w:spacing w:line="0" w:lineRule="atLeast"/>
        <w:ind w:firstLine="2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 реализации недельного учебного плана количество часов на физическую культуру составляет 2, третий час реализуется за счет часов внеурочной деятельности и/или за счет посещения учащимися спортивных секций.</w:t>
      </w:r>
    </w:p>
    <w:p w:rsidR="00597F8C" w:rsidRDefault="00597F8C" w:rsidP="00597F8C">
      <w:pPr>
        <w:spacing w:line="76" w:lineRule="exact"/>
        <w:rPr>
          <w:rFonts w:ascii="Times New Roman" w:eastAsia="Times New Roman" w:hAnsi="Times New Roman"/>
        </w:rPr>
      </w:pPr>
    </w:p>
    <w:p w:rsidR="00A830B2" w:rsidRPr="006A50E3" w:rsidRDefault="00A830B2" w:rsidP="00A830B2">
      <w:pPr>
        <w:spacing w:line="239" w:lineRule="auto"/>
        <w:ind w:left="446" w:right="14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lastRenderedPageBreak/>
        <w:t xml:space="preserve">Недельный </w:t>
      </w:r>
      <w:r w:rsidRPr="00DC3ABC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учебный план основного общего образования для 5-дневной учебной недели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4"/>
        <w:gridCol w:w="3353"/>
        <w:gridCol w:w="626"/>
        <w:gridCol w:w="626"/>
        <w:gridCol w:w="626"/>
        <w:gridCol w:w="626"/>
        <w:gridCol w:w="626"/>
        <w:gridCol w:w="698"/>
      </w:tblGrid>
      <w:tr w:rsidR="00A830B2" w:rsidRPr="00DC3ABC" w:rsidTr="00E954BE">
        <w:trPr>
          <w:trHeight w:val="272"/>
        </w:trPr>
        <w:tc>
          <w:tcPr>
            <w:tcW w:w="1170" w:type="pc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Предметные области</w:t>
            </w:r>
          </w:p>
        </w:tc>
        <w:tc>
          <w:tcPr>
            <w:tcW w:w="1788" w:type="pct"/>
            <w:tcBorders>
              <w:top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Учебные предметы, курсы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/</w:t>
            </w:r>
            <w:r w:rsidRPr="00DC3AB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Классы</w:t>
            </w:r>
          </w:p>
        </w:tc>
        <w:tc>
          <w:tcPr>
            <w:tcW w:w="334" w:type="pct"/>
            <w:tcBorders>
              <w:top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gridSpan w:val="4"/>
            <w:tcBorders>
              <w:top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72" w:type="pct"/>
            <w:tcBorders>
              <w:top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0B2" w:rsidRPr="00DC3ABC" w:rsidTr="00E954BE">
        <w:trPr>
          <w:trHeight w:val="218"/>
        </w:trPr>
        <w:tc>
          <w:tcPr>
            <w:tcW w:w="1170" w:type="pc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Обязательная часть</w:t>
            </w:r>
          </w:p>
        </w:tc>
        <w:tc>
          <w:tcPr>
            <w:tcW w:w="1788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ind w:left="2820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V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VI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VII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VIII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IX</w:t>
            </w: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Всего</w:t>
            </w:r>
          </w:p>
        </w:tc>
      </w:tr>
      <w:tr w:rsidR="00A830B2" w:rsidRPr="00DC3ABC" w:rsidTr="00E954BE">
        <w:trPr>
          <w:trHeight w:val="241"/>
        </w:trPr>
        <w:tc>
          <w:tcPr>
            <w:tcW w:w="1170" w:type="pct"/>
            <w:vMerge w:val="restar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Русский язык</w:t>
            </w:r>
          </w:p>
          <w:p w:rsidR="00A830B2" w:rsidRPr="00DC3ABC" w:rsidRDefault="00A830B2" w:rsidP="00E954BE">
            <w:pPr>
              <w:spacing w:line="201" w:lineRule="exact"/>
              <w:ind w:left="1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 литература</w:t>
            </w:r>
          </w:p>
        </w:tc>
        <w:tc>
          <w:tcPr>
            <w:tcW w:w="1788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Русский язык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6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21</w:t>
            </w:r>
          </w:p>
        </w:tc>
      </w:tr>
      <w:tr w:rsidR="00A830B2" w:rsidRPr="00DC3ABC" w:rsidTr="00E954BE">
        <w:trPr>
          <w:trHeight w:val="622"/>
        </w:trPr>
        <w:tc>
          <w:tcPr>
            <w:tcW w:w="1170" w:type="pct"/>
            <w:vMerge/>
            <w:tcBorders>
              <w:left w:val="single" w:sz="8" w:space="0" w:color="231F20"/>
              <w:bottom w:val="nil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  <w:tcBorders>
              <w:bottom w:val="nil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Литература</w:t>
            </w:r>
          </w:p>
        </w:tc>
        <w:tc>
          <w:tcPr>
            <w:tcW w:w="334" w:type="pct"/>
            <w:tcBorders>
              <w:bottom w:val="nil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334" w:type="pct"/>
            <w:tcBorders>
              <w:bottom w:val="nil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334" w:type="pct"/>
            <w:tcBorders>
              <w:bottom w:val="nil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bottom w:val="nil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bottom w:val="nil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bottom w:val="nil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13</w:t>
            </w:r>
          </w:p>
        </w:tc>
      </w:tr>
      <w:tr w:rsidR="00A830B2" w:rsidRPr="00DC3ABC" w:rsidTr="00E954BE">
        <w:trPr>
          <w:trHeight w:val="242"/>
        </w:trPr>
        <w:tc>
          <w:tcPr>
            <w:tcW w:w="1170" w:type="pc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Иностранные языки</w:t>
            </w:r>
          </w:p>
        </w:tc>
        <w:tc>
          <w:tcPr>
            <w:tcW w:w="1788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Иностранный язык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15</w:t>
            </w:r>
          </w:p>
        </w:tc>
      </w:tr>
      <w:tr w:rsidR="00A830B2" w:rsidRPr="00DC3ABC" w:rsidTr="00E954BE">
        <w:trPr>
          <w:trHeight w:val="241"/>
        </w:trPr>
        <w:tc>
          <w:tcPr>
            <w:tcW w:w="1170" w:type="pct"/>
            <w:vMerge w:val="restar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Математика</w:t>
            </w:r>
          </w:p>
          <w:p w:rsidR="00A830B2" w:rsidRPr="00DC3ABC" w:rsidRDefault="00A830B2" w:rsidP="00E954BE">
            <w:pPr>
              <w:spacing w:after="0" w:line="201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 информатика</w:t>
            </w:r>
          </w:p>
        </w:tc>
        <w:tc>
          <w:tcPr>
            <w:tcW w:w="1788" w:type="pct"/>
            <w:tcBorders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Математика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BC5554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5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10</w:t>
            </w:r>
          </w:p>
        </w:tc>
      </w:tr>
      <w:tr w:rsidR="00A830B2" w:rsidRPr="00DC3ABC" w:rsidTr="00E954BE">
        <w:trPr>
          <w:trHeight w:val="84"/>
        </w:trPr>
        <w:tc>
          <w:tcPr>
            <w:tcW w:w="1170" w:type="pct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Алгебра</w:t>
            </w:r>
          </w:p>
        </w:tc>
        <w:tc>
          <w:tcPr>
            <w:tcW w:w="334" w:type="pct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334" w:type="pct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334" w:type="pct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9</w:t>
            </w:r>
          </w:p>
        </w:tc>
      </w:tr>
      <w:tr w:rsidR="00A830B2" w:rsidRPr="00DC3ABC" w:rsidTr="00E954BE">
        <w:trPr>
          <w:trHeight w:val="242"/>
        </w:trPr>
        <w:tc>
          <w:tcPr>
            <w:tcW w:w="1170" w:type="pct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Геометрия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6</w:t>
            </w:r>
          </w:p>
        </w:tc>
      </w:tr>
      <w:tr w:rsidR="00A830B2" w:rsidRPr="00DC3ABC" w:rsidTr="00E954BE">
        <w:trPr>
          <w:trHeight w:val="84"/>
        </w:trPr>
        <w:tc>
          <w:tcPr>
            <w:tcW w:w="1170" w:type="pct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34" w:type="pct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</w:tr>
      <w:tr w:rsidR="00A830B2" w:rsidRPr="00DC3ABC" w:rsidTr="00E954BE">
        <w:trPr>
          <w:trHeight w:val="242"/>
        </w:trPr>
        <w:tc>
          <w:tcPr>
            <w:tcW w:w="1170" w:type="pct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Информатика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</w:tr>
      <w:tr w:rsidR="00A830B2" w:rsidRPr="00DC3ABC" w:rsidTr="00E954BE">
        <w:trPr>
          <w:trHeight w:val="242"/>
        </w:trPr>
        <w:tc>
          <w:tcPr>
            <w:tcW w:w="1170" w:type="pct"/>
            <w:vMerge w:val="restar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Общественно-научные</w:t>
            </w:r>
          </w:p>
          <w:p w:rsidR="00A830B2" w:rsidRPr="00DC3ABC" w:rsidRDefault="00A830B2" w:rsidP="00E954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предметы</w:t>
            </w:r>
          </w:p>
        </w:tc>
        <w:tc>
          <w:tcPr>
            <w:tcW w:w="1788" w:type="pc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История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  <w:r w:rsidR="00D3051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,5</w:t>
            </w: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10</w:t>
            </w:r>
            <w:r w:rsidR="00D3051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,5</w:t>
            </w:r>
          </w:p>
        </w:tc>
      </w:tr>
      <w:tr w:rsidR="00A830B2" w:rsidRPr="00DC3ABC" w:rsidTr="00E954BE">
        <w:trPr>
          <w:trHeight w:val="242"/>
        </w:trPr>
        <w:tc>
          <w:tcPr>
            <w:tcW w:w="1170" w:type="pct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Обществознание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</w:tr>
      <w:tr w:rsidR="00A830B2" w:rsidRPr="00DC3ABC" w:rsidTr="00E954BE">
        <w:trPr>
          <w:trHeight w:val="242"/>
        </w:trPr>
        <w:tc>
          <w:tcPr>
            <w:tcW w:w="1170" w:type="pct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География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8</w:t>
            </w:r>
          </w:p>
        </w:tc>
      </w:tr>
      <w:tr w:rsidR="00A830B2" w:rsidRPr="00DC3ABC" w:rsidTr="00E954BE">
        <w:trPr>
          <w:trHeight w:val="242"/>
        </w:trPr>
        <w:tc>
          <w:tcPr>
            <w:tcW w:w="1170" w:type="pc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Default="00A830B2" w:rsidP="00E954BE">
            <w:r w:rsidRPr="002D4F61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788" w:type="pc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Default="00A830B2" w:rsidP="00E954BE">
            <w:r w:rsidRPr="002D4F61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303E8E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5E60AC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D30513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</w:tr>
      <w:tr w:rsidR="00A830B2" w:rsidRPr="00DC3ABC" w:rsidTr="00E954BE">
        <w:trPr>
          <w:trHeight w:val="242"/>
        </w:trPr>
        <w:tc>
          <w:tcPr>
            <w:tcW w:w="1170" w:type="pct"/>
            <w:vMerge w:val="restar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Естественно-научные</w:t>
            </w:r>
            <w:proofErr w:type="gramEnd"/>
          </w:p>
          <w:p w:rsidR="00A830B2" w:rsidRPr="00DC3ABC" w:rsidRDefault="00A830B2" w:rsidP="00E954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предметы</w:t>
            </w:r>
          </w:p>
        </w:tc>
        <w:tc>
          <w:tcPr>
            <w:tcW w:w="1788" w:type="pc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Физика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7</w:t>
            </w:r>
          </w:p>
        </w:tc>
      </w:tr>
      <w:tr w:rsidR="00A830B2" w:rsidRPr="00DC3ABC" w:rsidTr="00E954BE">
        <w:trPr>
          <w:trHeight w:val="242"/>
        </w:trPr>
        <w:tc>
          <w:tcPr>
            <w:tcW w:w="1170" w:type="pct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Химия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</w:tr>
      <w:tr w:rsidR="00A830B2" w:rsidRPr="00DC3ABC" w:rsidTr="00E954BE">
        <w:trPr>
          <w:trHeight w:val="242"/>
        </w:trPr>
        <w:tc>
          <w:tcPr>
            <w:tcW w:w="1170" w:type="pct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Биология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7</w:t>
            </w:r>
          </w:p>
        </w:tc>
      </w:tr>
      <w:tr w:rsidR="00A830B2" w:rsidRPr="00DC3ABC" w:rsidTr="00E954BE">
        <w:trPr>
          <w:trHeight w:val="242"/>
        </w:trPr>
        <w:tc>
          <w:tcPr>
            <w:tcW w:w="1170" w:type="pct"/>
            <w:vMerge w:val="restar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Искусство</w:t>
            </w:r>
          </w:p>
        </w:tc>
        <w:tc>
          <w:tcPr>
            <w:tcW w:w="1788" w:type="pc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   </w:t>
            </w: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</w:tr>
      <w:tr w:rsidR="00A830B2" w:rsidRPr="00DC3ABC" w:rsidTr="00E954BE">
        <w:trPr>
          <w:trHeight w:val="242"/>
        </w:trPr>
        <w:tc>
          <w:tcPr>
            <w:tcW w:w="1170" w:type="pct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Музыка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</w:tr>
      <w:tr w:rsidR="00A830B2" w:rsidRPr="00DC3ABC" w:rsidTr="005E60AC">
        <w:trPr>
          <w:trHeight w:val="242"/>
        </w:trPr>
        <w:tc>
          <w:tcPr>
            <w:tcW w:w="1170" w:type="pct"/>
            <w:tcBorders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Технология</w:t>
            </w:r>
          </w:p>
        </w:tc>
        <w:tc>
          <w:tcPr>
            <w:tcW w:w="1788" w:type="pc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5E60AC" w:rsidP="00E954B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Труд (т</w:t>
            </w:r>
            <w:r w:rsidR="00A830B2"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8</w:t>
            </w:r>
          </w:p>
        </w:tc>
      </w:tr>
      <w:tr w:rsidR="00A830B2" w:rsidRPr="00DC3ABC" w:rsidTr="005E60AC">
        <w:trPr>
          <w:trHeight w:val="242"/>
        </w:trPr>
        <w:tc>
          <w:tcPr>
            <w:tcW w:w="1170" w:type="pct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Физическая культура</w:t>
            </w:r>
          </w:p>
        </w:tc>
        <w:tc>
          <w:tcPr>
            <w:tcW w:w="1788" w:type="pc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A830B2" w:rsidRDefault="00A830B2" w:rsidP="00E954BE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Физическая культура</w:t>
            </w:r>
          </w:p>
          <w:p w:rsidR="005E60AC" w:rsidRPr="00DC3ABC" w:rsidRDefault="005E60AC" w:rsidP="00E954BE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6F60D1" w:rsidP="00E954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10</w:t>
            </w:r>
          </w:p>
        </w:tc>
      </w:tr>
      <w:tr w:rsidR="00A830B2" w:rsidRPr="00DC3ABC" w:rsidTr="005E60AC">
        <w:trPr>
          <w:trHeight w:val="242"/>
        </w:trPr>
        <w:tc>
          <w:tcPr>
            <w:tcW w:w="1170" w:type="pct"/>
            <w:tcBorders>
              <w:top w:val="single" w:sz="4" w:space="0" w:color="auto"/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5E60AC" w:rsidP="00E954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сновы безопасности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1788" w:type="pc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5E60AC" w:rsidP="00E954B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сновы безопасности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</w:tr>
      <w:tr w:rsidR="00A830B2" w:rsidRPr="00DC3ABC" w:rsidTr="00E954BE">
        <w:trPr>
          <w:trHeight w:val="242"/>
        </w:trPr>
        <w:tc>
          <w:tcPr>
            <w:tcW w:w="1170" w:type="pc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Итого</w:t>
            </w:r>
          </w:p>
        </w:tc>
        <w:tc>
          <w:tcPr>
            <w:tcW w:w="1788" w:type="pct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535C45" w:rsidP="005D11B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  <w:r w:rsidR="00303E8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7</w:t>
            </w:r>
            <w:bookmarkStart w:id="1" w:name="_GoBack"/>
            <w:bookmarkEnd w:id="1"/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9C422E" w:rsidP="005E60A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  <w:r w:rsidR="00BC555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9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5E60A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  <w:r w:rsidR="005E60A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5E60A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  <w:r w:rsidR="005E60A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5D11B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  <w:r w:rsidR="00BC555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2,5</w:t>
            </w: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5D11B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A830B2" w:rsidRPr="00DC3ABC" w:rsidTr="00E954BE">
        <w:trPr>
          <w:trHeight w:val="242"/>
        </w:trPr>
        <w:tc>
          <w:tcPr>
            <w:tcW w:w="2958" w:type="pct"/>
            <w:gridSpan w:val="2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A830B2" w:rsidRPr="00DC3ABC" w:rsidRDefault="00A830B2" w:rsidP="00E954B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Часть, формируемая участниками образовательных </w:t>
            </w: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E954BE" w:rsidRDefault="00303E8E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E954BE" w:rsidRDefault="00B24553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E954B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E954BE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E954BE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E954BE" w:rsidRDefault="00647F88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E954B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0</w:t>
            </w:r>
            <w:r w:rsidR="00BE2AF1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,5</w:t>
            </w: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A830B2" w:rsidRPr="00E954BE" w:rsidRDefault="00A830B2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535C45" w:rsidRPr="00DC3ABC" w:rsidTr="00E954BE">
        <w:trPr>
          <w:trHeight w:val="242"/>
        </w:trPr>
        <w:tc>
          <w:tcPr>
            <w:tcW w:w="2958" w:type="pct"/>
            <w:gridSpan w:val="2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535C45" w:rsidRPr="00DC3ABC" w:rsidRDefault="00BC5554" w:rsidP="00E954BE">
            <w:pPr>
              <w:spacing w:line="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О</w:t>
            </w: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сновы безопасности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535C45" w:rsidRDefault="00647F88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535C45" w:rsidRDefault="00E954BE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535C45" w:rsidRDefault="00535C45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535C45" w:rsidRDefault="00535C45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535C45" w:rsidRDefault="00535C45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535C45" w:rsidRDefault="00535C45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BC5554" w:rsidRPr="00DC3ABC" w:rsidTr="00E954BE">
        <w:trPr>
          <w:trHeight w:val="242"/>
        </w:trPr>
        <w:tc>
          <w:tcPr>
            <w:tcW w:w="2958" w:type="pct"/>
            <w:gridSpan w:val="2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C5554" w:rsidRDefault="00BC5554" w:rsidP="00E954BE">
            <w:pPr>
              <w:spacing w:line="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C5554" w:rsidRDefault="001055B8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C5554" w:rsidRDefault="00BC5554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C5554" w:rsidRDefault="001055B8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C5554" w:rsidRDefault="001055B8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C5554" w:rsidRDefault="0068234F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0,5</w:t>
            </w: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C5554" w:rsidRDefault="00BC5554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BC5554" w:rsidRPr="00DC3ABC" w:rsidTr="00E954BE">
        <w:trPr>
          <w:trHeight w:val="242"/>
        </w:trPr>
        <w:tc>
          <w:tcPr>
            <w:tcW w:w="2958" w:type="pct"/>
            <w:gridSpan w:val="2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C5554" w:rsidRDefault="00BC5554" w:rsidP="00E954BE">
            <w:pPr>
              <w:spacing w:line="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C5554" w:rsidRDefault="00BC5554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C5554" w:rsidRDefault="00BC5554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C5554" w:rsidRDefault="00BC5554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C5554" w:rsidRDefault="00BC5554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C5554" w:rsidRDefault="00BC5554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C5554" w:rsidRDefault="00BC5554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BE2AF1" w:rsidRPr="00DC3ABC" w:rsidTr="00E954BE">
        <w:trPr>
          <w:trHeight w:val="242"/>
        </w:trPr>
        <w:tc>
          <w:tcPr>
            <w:tcW w:w="2958" w:type="pct"/>
            <w:gridSpan w:val="2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E2AF1" w:rsidRDefault="00BE2AF1" w:rsidP="00A30513">
            <w:pPr>
              <w:spacing w:line="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Финансовая грамотность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Default="00BE2AF1" w:rsidP="00A3051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Default="00BE2AF1" w:rsidP="00A3051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Default="00BE2AF1" w:rsidP="00A3051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Default="00BE2AF1" w:rsidP="00A3051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BE2AF1" w:rsidRPr="00DC3ABC" w:rsidTr="00E954BE">
        <w:trPr>
          <w:trHeight w:val="242"/>
        </w:trPr>
        <w:tc>
          <w:tcPr>
            <w:tcW w:w="2958" w:type="pct"/>
            <w:gridSpan w:val="2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E2AF1" w:rsidRDefault="00BE2AF1" w:rsidP="00E954BE">
            <w:pPr>
              <w:spacing w:line="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грамотность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Default="00B4769D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BE2AF1" w:rsidRPr="00DC3ABC" w:rsidTr="00E954BE">
        <w:trPr>
          <w:trHeight w:val="242"/>
        </w:trPr>
        <w:tc>
          <w:tcPr>
            <w:tcW w:w="2958" w:type="pct"/>
            <w:gridSpan w:val="2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E2AF1" w:rsidRPr="00DC3ABC" w:rsidRDefault="00BE2AF1" w:rsidP="00E954BE">
            <w:pPr>
              <w:spacing w:line="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Учебные недели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Pr="00DC3ABC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34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Pr="00DC3ABC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34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Pr="00DC3ABC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34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Pr="00DC3ABC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34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Pr="00DC3ABC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34</w:t>
            </w: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Pr="00DC3ABC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34</w:t>
            </w:r>
          </w:p>
        </w:tc>
      </w:tr>
      <w:tr w:rsidR="00BE2AF1" w:rsidRPr="00DC3ABC" w:rsidTr="00E954BE">
        <w:trPr>
          <w:trHeight w:val="242"/>
        </w:trPr>
        <w:tc>
          <w:tcPr>
            <w:tcW w:w="2958" w:type="pct"/>
            <w:gridSpan w:val="2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E2AF1" w:rsidRPr="00DC3ABC" w:rsidRDefault="00BE2AF1" w:rsidP="00E954BE">
            <w:pPr>
              <w:spacing w:line="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Всего часов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Pr="00DC3ABC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986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Pr="00DC3ABC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1020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Pr="00DC3ABC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1088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Pr="00DC3ABC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1122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Pr="00DC3ABC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1122</w:t>
            </w: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Pr="00DC3ABC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5338</w:t>
            </w:r>
          </w:p>
        </w:tc>
      </w:tr>
      <w:tr w:rsidR="00BE2AF1" w:rsidRPr="00DC3ABC" w:rsidTr="00E954BE">
        <w:trPr>
          <w:trHeight w:val="242"/>
        </w:trPr>
        <w:tc>
          <w:tcPr>
            <w:tcW w:w="2958" w:type="pct"/>
            <w:gridSpan w:val="2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  <w:vAlign w:val="bottom"/>
          </w:tcPr>
          <w:p w:rsidR="00BE2AF1" w:rsidRPr="00DC3ABC" w:rsidRDefault="00BE2AF1" w:rsidP="00E954BE">
            <w:pPr>
              <w:spacing w:line="0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Максимально допустимая недельная нагрузка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(при 5-дневной неделе) в соответствии с действующими санитарными правилами и нормами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Pr="00DC3ABC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29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Pr="00DC3ABC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30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Pr="00DC3ABC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32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Pr="00DC3ABC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33</w:t>
            </w:r>
          </w:p>
        </w:tc>
        <w:tc>
          <w:tcPr>
            <w:tcW w:w="334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Pr="00DC3ABC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33</w:t>
            </w:r>
          </w:p>
        </w:tc>
        <w:tc>
          <w:tcPr>
            <w:tcW w:w="372" w:type="pct"/>
            <w:tcBorders>
              <w:right w:val="single" w:sz="8" w:space="0" w:color="231F20"/>
            </w:tcBorders>
            <w:shd w:val="clear" w:color="auto" w:fill="auto"/>
            <w:vAlign w:val="bottom"/>
          </w:tcPr>
          <w:p w:rsidR="00BE2AF1" w:rsidRPr="00DC3ABC" w:rsidRDefault="00BE2AF1" w:rsidP="00E954B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157</w:t>
            </w:r>
          </w:p>
        </w:tc>
      </w:tr>
    </w:tbl>
    <w:p w:rsidR="00A830B2" w:rsidRPr="001E1020" w:rsidRDefault="00A830B2" w:rsidP="00A830B2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C3A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8CFEA16" wp14:editId="0B542DFB">
            <wp:simplePos x="0" y="0"/>
            <wp:positionH relativeFrom="column">
              <wp:posOffset>1511300</wp:posOffset>
            </wp:positionH>
            <wp:positionV relativeFrom="paragraph">
              <wp:posOffset>-3303270</wp:posOffset>
            </wp:positionV>
            <wp:extent cx="2299335" cy="539750"/>
            <wp:effectExtent l="0" t="0" r="571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553" w:rsidRDefault="00B24553" w:rsidP="00B24553">
      <w:pPr>
        <w:pStyle w:val="style1"/>
        <w:spacing w:line="240" w:lineRule="atLeast"/>
        <w:jc w:val="both"/>
      </w:pPr>
      <w:r w:rsidRPr="00470475">
        <w:t>Формы промежуточной аттестации</w:t>
      </w:r>
    </w:p>
    <w:p w:rsidR="00B24553" w:rsidRDefault="00B24553" w:rsidP="00B2455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1585"/>
        <w:gridCol w:w="1308"/>
        <w:gridCol w:w="1308"/>
        <w:gridCol w:w="1261"/>
        <w:gridCol w:w="1261"/>
        <w:gridCol w:w="1261"/>
        <w:gridCol w:w="221"/>
      </w:tblGrid>
      <w:tr w:rsidR="00B24553" w:rsidRPr="00B53F2E" w:rsidTr="00502952">
        <w:tc>
          <w:tcPr>
            <w:tcW w:w="1366" w:type="dxa"/>
            <w:vMerge w:val="restart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2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585" w:type="dxa"/>
            <w:vMerge w:val="restart"/>
            <w:tcBorders>
              <w:tr2bl w:val="single" w:sz="4" w:space="0" w:color="auto"/>
            </w:tcBorders>
          </w:tcPr>
          <w:p w:rsidR="00B24553" w:rsidRPr="00B53F2E" w:rsidRDefault="00B24553" w:rsidP="00E954B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2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пред-</w:t>
            </w:r>
          </w:p>
          <w:p w:rsidR="00B24553" w:rsidRPr="00B53F2E" w:rsidRDefault="00B24553" w:rsidP="00E954B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2E">
              <w:rPr>
                <w:rFonts w:ascii="Times New Roman" w:hAnsi="Times New Roman" w:cs="Times New Roman"/>
                <w:b/>
                <w:sz w:val="24"/>
                <w:szCs w:val="24"/>
              </w:rPr>
              <w:t>меты</w:t>
            </w:r>
          </w:p>
          <w:p w:rsidR="00B24553" w:rsidRPr="00B53F2E" w:rsidRDefault="00B24553" w:rsidP="00E954B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2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620" w:type="dxa"/>
            <w:gridSpan w:val="6"/>
          </w:tcPr>
          <w:p w:rsidR="00B24553" w:rsidRPr="00B53F2E" w:rsidRDefault="00E954BE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B24553" w:rsidRPr="00B53F2E" w:rsidTr="00502952">
        <w:tc>
          <w:tcPr>
            <w:tcW w:w="1366" w:type="dxa"/>
            <w:vMerge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r2bl w:val="single" w:sz="4" w:space="0" w:color="auto"/>
            </w:tcBorders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3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308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3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26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3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26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3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26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3F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22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553" w:rsidRPr="00B53F2E" w:rsidTr="00502952">
        <w:trPr>
          <w:trHeight w:val="831"/>
        </w:trPr>
        <w:tc>
          <w:tcPr>
            <w:tcW w:w="1366" w:type="dxa"/>
          </w:tcPr>
          <w:p w:rsidR="00B24553" w:rsidRPr="00B53F2E" w:rsidRDefault="00B24553" w:rsidP="00E954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24553" w:rsidRPr="00B53F2E" w:rsidRDefault="00B24553" w:rsidP="00E954B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F2E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620" w:type="dxa"/>
            <w:gridSpan w:val="6"/>
          </w:tcPr>
          <w:p w:rsidR="00B24553" w:rsidRPr="00B53F2E" w:rsidRDefault="00B24553" w:rsidP="00E954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53" w:rsidRPr="00B53F2E" w:rsidTr="00502952">
        <w:tc>
          <w:tcPr>
            <w:tcW w:w="1366" w:type="dxa"/>
            <w:vMerge w:val="restart"/>
          </w:tcPr>
          <w:p w:rsidR="00B24553" w:rsidRPr="005D6D48" w:rsidRDefault="00B24553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D6D48">
              <w:rPr>
                <w:rFonts w:ascii="Times New Roman" w:hAnsi="Times New Roman" w:cs="Times New Roman"/>
              </w:rPr>
              <w:t>усский язык и литература</w:t>
            </w:r>
          </w:p>
        </w:tc>
        <w:tc>
          <w:tcPr>
            <w:tcW w:w="1585" w:type="dxa"/>
          </w:tcPr>
          <w:p w:rsidR="00B24553" w:rsidRPr="00B53F2E" w:rsidRDefault="00B24553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E">
              <w:rPr>
                <w:rStyle w:val="1256"/>
                <w:sz w:val="24"/>
                <w:szCs w:val="24"/>
              </w:rPr>
              <w:t>Русский язык</w:t>
            </w:r>
          </w:p>
        </w:tc>
        <w:tc>
          <w:tcPr>
            <w:tcW w:w="1308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308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26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6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6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53" w:rsidRPr="00B53F2E" w:rsidTr="00502952">
        <w:tc>
          <w:tcPr>
            <w:tcW w:w="1366" w:type="dxa"/>
            <w:vMerge/>
          </w:tcPr>
          <w:p w:rsidR="00B24553" w:rsidRPr="00B53F2E" w:rsidRDefault="00B24553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24553" w:rsidRPr="00B53F2E" w:rsidRDefault="00B24553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E">
              <w:rPr>
                <w:rStyle w:val="1256"/>
                <w:sz w:val="24"/>
                <w:szCs w:val="24"/>
              </w:rPr>
              <w:t>Литература</w:t>
            </w:r>
          </w:p>
        </w:tc>
        <w:tc>
          <w:tcPr>
            <w:tcW w:w="1308" w:type="dxa"/>
          </w:tcPr>
          <w:p w:rsidR="00B24553" w:rsidRDefault="00B24553" w:rsidP="00E954BE">
            <w:pPr>
              <w:spacing w:line="240" w:lineRule="auto"/>
            </w:pPr>
            <w:r w:rsidRPr="00BC4C3E"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308" w:type="dxa"/>
          </w:tcPr>
          <w:p w:rsidR="00B24553" w:rsidRDefault="00B24553" w:rsidP="00E954BE">
            <w:pPr>
              <w:spacing w:line="240" w:lineRule="auto"/>
            </w:pPr>
            <w:r w:rsidRPr="00BC4C3E"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26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26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26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22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53" w:rsidRPr="00B53F2E" w:rsidTr="00502952">
        <w:tc>
          <w:tcPr>
            <w:tcW w:w="1366" w:type="dxa"/>
          </w:tcPr>
          <w:p w:rsidR="00B24553" w:rsidRPr="005D6D48" w:rsidRDefault="00B24553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D6D48">
              <w:rPr>
                <w:rFonts w:ascii="Times New Roman" w:hAnsi="Times New Roman" w:cs="Times New Roman"/>
              </w:rPr>
              <w:t>ностранные языки</w:t>
            </w:r>
          </w:p>
        </w:tc>
        <w:tc>
          <w:tcPr>
            <w:tcW w:w="1585" w:type="dxa"/>
          </w:tcPr>
          <w:p w:rsidR="00B24553" w:rsidRPr="00B53F2E" w:rsidRDefault="00B24553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08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26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6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6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53" w:rsidRPr="00B53F2E" w:rsidTr="00502952">
        <w:tc>
          <w:tcPr>
            <w:tcW w:w="1366" w:type="dxa"/>
            <w:vMerge w:val="restart"/>
          </w:tcPr>
          <w:p w:rsidR="00B24553" w:rsidRPr="00B53F2E" w:rsidRDefault="00B24553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E">
              <w:rPr>
                <w:rStyle w:val="1255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585" w:type="dxa"/>
          </w:tcPr>
          <w:p w:rsidR="00B24553" w:rsidRPr="00B53F2E" w:rsidRDefault="00B24553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E">
              <w:rPr>
                <w:rStyle w:val="1255"/>
                <w:sz w:val="24"/>
                <w:szCs w:val="24"/>
              </w:rPr>
              <w:t>Математика</w:t>
            </w:r>
          </w:p>
        </w:tc>
        <w:tc>
          <w:tcPr>
            <w:tcW w:w="1308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08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6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53" w:rsidRPr="00B53F2E" w:rsidTr="00502952">
        <w:tc>
          <w:tcPr>
            <w:tcW w:w="1366" w:type="dxa"/>
            <w:vMerge/>
          </w:tcPr>
          <w:p w:rsidR="00B24553" w:rsidRPr="00B53F2E" w:rsidRDefault="00B24553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24553" w:rsidRPr="00B53F2E" w:rsidRDefault="00B24553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E">
              <w:rPr>
                <w:rStyle w:val="1255"/>
                <w:sz w:val="24"/>
                <w:szCs w:val="24"/>
              </w:rPr>
              <w:t>Алгебра</w:t>
            </w:r>
          </w:p>
        </w:tc>
        <w:tc>
          <w:tcPr>
            <w:tcW w:w="1308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B24553" w:rsidRDefault="00B24553" w:rsidP="00E954BE">
            <w:pPr>
              <w:spacing w:line="240" w:lineRule="auto"/>
            </w:pPr>
            <w:r w:rsidRPr="003A75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61" w:type="dxa"/>
          </w:tcPr>
          <w:p w:rsidR="00B24553" w:rsidRDefault="00B24553" w:rsidP="00E954BE">
            <w:pPr>
              <w:spacing w:line="240" w:lineRule="auto"/>
            </w:pPr>
            <w:r w:rsidRPr="003A75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61" w:type="dxa"/>
          </w:tcPr>
          <w:p w:rsidR="00B24553" w:rsidRDefault="00B24553" w:rsidP="00E954BE">
            <w:pPr>
              <w:spacing w:line="240" w:lineRule="auto"/>
            </w:pPr>
            <w:r w:rsidRPr="003A75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53" w:rsidRPr="00B53F2E" w:rsidTr="00502952">
        <w:tc>
          <w:tcPr>
            <w:tcW w:w="1366" w:type="dxa"/>
            <w:vMerge/>
          </w:tcPr>
          <w:p w:rsidR="00B24553" w:rsidRPr="00B53F2E" w:rsidRDefault="00B24553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24553" w:rsidRPr="00B53F2E" w:rsidRDefault="00B24553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E">
              <w:rPr>
                <w:rStyle w:val="1255"/>
                <w:sz w:val="24"/>
                <w:szCs w:val="24"/>
              </w:rPr>
              <w:t>Геометрия</w:t>
            </w:r>
          </w:p>
        </w:tc>
        <w:tc>
          <w:tcPr>
            <w:tcW w:w="1308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B24553" w:rsidRDefault="00B24553" w:rsidP="00E954BE">
            <w:pPr>
              <w:spacing w:line="240" w:lineRule="auto"/>
            </w:pPr>
            <w:r w:rsidRPr="003A75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61" w:type="dxa"/>
          </w:tcPr>
          <w:p w:rsidR="00B24553" w:rsidRDefault="00B24553" w:rsidP="00E954BE">
            <w:pPr>
              <w:spacing w:line="240" w:lineRule="auto"/>
            </w:pPr>
            <w:r w:rsidRPr="003A75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61" w:type="dxa"/>
          </w:tcPr>
          <w:p w:rsidR="00B24553" w:rsidRDefault="00B24553" w:rsidP="00E954BE">
            <w:pPr>
              <w:spacing w:line="240" w:lineRule="auto"/>
            </w:pPr>
            <w:r w:rsidRPr="003A75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53" w:rsidRPr="00B53F2E" w:rsidTr="00502952">
        <w:tc>
          <w:tcPr>
            <w:tcW w:w="1366" w:type="dxa"/>
            <w:vMerge/>
          </w:tcPr>
          <w:p w:rsidR="00B24553" w:rsidRPr="00B53F2E" w:rsidRDefault="00B24553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24553" w:rsidRPr="00B53F2E" w:rsidRDefault="00B24553" w:rsidP="00E954BE">
            <w:pPr>
              <w:spacing w:line="240" w:lineRule="auto"/>
              <w:rPr>
                <w:rStyle w:val="1255"/>
                <w:sz w:val="24"/>
                <w:szCs w:val="24"/>
              </w:rPr>
            </w:pPr>
            <w:r>
              <w:rPr>
                <w:rStyle w:val="1255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08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B24553" w:rsidRDefault="00B24553">
            <w:r w:rsidRPr="000E21D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61" w:type="dxa"/>
          </w:tcPr>
          <w:p w:rsidR="00B24553" w:rsidRDefault="00B24553">
            <w:r w:rsidRPr="000E21D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61" w:type="dxa"/>
          </w:tcPr>
          <w:p w:rsidR="00B24553" w:rsidRDefault="00B24553">
            <w:r w:rsidRPr="000E21D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53" w:rsidRPr="00B53F2E" w:rsidTr="00502952">
        <w:tc>
          <w:tcPr>
            <w:tcW w:w="1366" w:type="dxa"/>
            <w:vMerge/>
          </w:tcPr>
          <w:p w:rsidR="00B24553" w:rsidRPr="00B53F2E" w:rsidRDefault="00B24553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24553" w:rsidRPr="00B53F2E" w:rsidRDefault="00B24553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E">
              <w:rPr>
                <w:rStyle w:val="1255"/>
                <w:sz w:val="24"/>
                <w:szCs w:val="24"/>
              </w:rPr>
              <w:t>Информатика</w:t>
            </w:r>
          </w:p>
        </w:tc>
        <w:tc>
          <w:tcPr>
            <w:tcW w:w="1308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26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6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53" w:rsidRPr="00B53F2E" w:rsidTr="00502952">
        <w:tc>
          <w:tcPr>
            <w:tcW w:w="1366" w:type="dxa"/>
            <w:vMerge w:val="restart"/>
          </w:tcPr>
          <w:p w:rsidR="00B24553" w:rsidRPr="00B53F2E" w:rsidRDefault="00B24553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E">
              <w:rPr>
                <w:rStyle w:val="1255"/>
                <w:sz w:val="24"/>
                <w:szCs w:val="24"/>
              </w:rPr>
              <w:t>Общественно-научные</w:t>
            </w:r>
            <w:r w:rsidRPr="00B53F2E">
              <w:rPr>
                <w:rStyle w:val="1254"/>
                <w:sz w:val="24"/>
                <w:szCs w:val="24"/>
              </w:rPr>
              <w:t xml:space="preserve"> </w:t>
            </w:r>
            <w:r w:rsidRPr="00B53F2E">
              <w:rPr>
                <w:rStyle w:val="1255"/>
                <w:sz w:val="24"/>
                <w:szCs w:val="24"/>
              </w:rPr>
              <w:t>предметы</w:t>
            </w:r>
          </w:p>
        </w:tc>
        <w:tc>
          <w:tcPr>
            <w:tcW w:w="1585" w:type="dxa"/>
          </w:tcPr>
          <w:p w:rsidR="00B24553" w:rsidRPr="00B53F2E" w:rsidRDefault="00B24553" w:rsidP="00B245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08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308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26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26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6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53" w:rsidRPr="00B53F2E" w:rsidTr="00502952">
        <w:tc>
          <w:tcPr>
            <w:tcW w:w="1366" w:type="dxa"/>
            <w:vMerge/>
          </w:tcPr>
          <w:p w:rsidR="00B24553" w:rsidRPr="00B53F2E" w:rsidRDefault="00B24553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24553" w:rsidRPr="00B53F2E" w:rsidRDefault="00B24553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E">
              <w:rPr>
                <w:rStyle w:val="1255"/>
                <w:sz w:val="24"/>
                <w:szCs w:val="24"/>
              </w:rPr>
              <w:t>Обществознание</w:t>
            </w:r>
          </w:p>
        </w:tc>
        <w:tc>
          <w:tcPr>
            <w:tcW w:w="1308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26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261" w:type="dxa"/>
          </w:tcPr>
          <w:p w:rsidR="00B24553" w:rsidRDefault="00B24553" w:rsidP="00E954BE">
            <w:pPr>
              <w:spacing w:line="240" w:lineRule="auto"/>
            </w:pPr>
            <w:r w:rsidRPr="0026026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61" w:type="dxa"/>
          </w:tcPr>
          <w:p w:rsidR="00B24553" w:rsidRDefault="00B24553" w:rsidP="00E954BE">
            <w:pPr>
              <w:spacing w:line="240" w:lineRule="auto"/>
            </w:pPr>
            <w:r w:rsidRPr="0026026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553" w:rsidRPr="00B53F2E" w:rsidTr="00502952">
        <w:tc>
          <w:tcPr>
            <w:tcW w:w="1366" w:type="dxa"/>
            <w:vMerge/>
          </w:tcPr>
          <w:p w:rsidR="00B24553" w:rsidRPr="00B53F2E" w:rsidRDefault="00B24553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24553" w:rsidRPr="00B53F2E" w:rsidRDefault="00B24553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E">
              <w:rPr>
                <w:rStyle w:val="1255"/>
                <w:sz w:val="24"/>
                <w:szCs w:val="24"/>
              </w:rPr>
              <w:t>География</w:t>
            </w:r>
          </w:p>
        </w:tc>
        <w:tc>
          <w:tcPr>
            <w:tcW w:w="1308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308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26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26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6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1" w:type="dxa"/>
          </w:tcPr>
          <w:p w:rsidR="00B24553" w:rsidRPr="00B53F2E" w:rsidRDefault="00B24553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D1" w:rsidRPr="00B53F2E" w:rsidTr="00502952">
        <w:tc>
          <w:tcPr>
            <w:tcW w:w="1366" w:type="dxa"/>
          </w:tcPr>
          <w:p w:rsidR="006F60D1" w:rsidRPr="00B53F2E" w:rsidRDefault="006F60D1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585" w:type="dxa"/>
          </w:tcPr>
          <w:p w:rsidR="006F60D1" w:rsidRPr="00730459" w:rsidRDefault="006F60D1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08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F60D1" w:rsidRPr="00B53F2E" w:rsidRDefault="006F60D1" w:rsidP="00303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26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D1" w:rsidRPr="00B53F2E" w:rsidTr="00502952">
        <w:tc>
          <w:tcPr>
            <w:tcW w:w="1366" w:type="dxa"/>
            <w:vMerge w:val="restart"/>
          </w:tcPr>
          <w:p w:rsidR="006F60D1" w:rsidRPr="00B53F2E" w:rsidRDefault="006F60D1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F2E">
              <w:rPr>
                <w:rStyle w:val="1255"/>
                <w:sz w:val="24"/>
                <w:szCs w:val="24"/>
              </w:rPr>
              <w:t>Естественно-научные</w:t>
            </w:r>
            <w:proofErr w:type="gramEnd"/>
            <w:r w:rsidRPr="00B53F2E">
              <w:rPr>
                <w:rStyle w:val="1254"/>
                <w:sz w:val="24"/>
                <w:szCs w:val="24"/>
              </w:rPr>
              <w:t xml:space="preserve"> </w:t>
            </w:r>
            <w:r w:rsidRPr="00B53F2E">
              <w:rPr>
                <w:rStyle w:val="1255"/>
                <w:sz w:val="24"/>
                <w:szCs w:val="24"/>
              </w:rPr>
              <w:t>предметы</w:t>
            </w:r>
          </w:p>
        </w:tc>
        <w:tc>
          <w:tcPr>
            <w:tcW w:w="1585" w:type="dxa"/>
          </w:tcPr>
          <w:p w:rsidR="006F60D1" w:rsidRPr="00B53F2E" w:rsidRDefault="006F60D1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E">
              <w:rPr>
                <w:rStyle w:val="1255"/>
                <w:sz w:val="24"/>
                <w:szCs w:val="24"/>
              </w:rPr>
              <w:t>Физика</w:t>
            </w:r>
          </w:p>
        </w:tc>
        <w:tc>
          <w:tcPr>
            <w:tcW w:w="1308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6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6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D1" w:rsidRPr="00B53F2E" w:rsidTr="00502952">
        <w:tc>
          <w:tcPr>
            <w:tcW w:w="1366" w:type="dxa"/>
            <w:vMerge/>
          </w:tcPr>
          <w:p w:rsidR="006F60D1" w:rsidRPr="00B53F2E" w:rsidRDefault="006F60D1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F60D1" w:rsidRPr="00B53F2E" w:rsidRDefault="006F60D1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E">
              <w:rPr>
                <w:rStyle w:val="1255"/>
                <w:sz w:val="24"/>
                <w:szCs w:val="24"/>
              </w:rPr>
              <w:t>Химия</w:t>
            </w:r>
          </w:p>
        </w:tc>
        <w:tc>
          <w:tcPr>
            <w:tcW w:w="1308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6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D1" w:rsidRPr="00B53F2E" w:rsidTr="00502952">
        <w:tc>
          <w:tcPr>
            <w:tcW w:w="1366" w:type="dxa"/>
            <w:vMerge/>
          </w:tcPr>
          <w:p w:rsidR="006F60D1" w:rsidRPr="00B53F2E" w:rsidRDefault="006F60D1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F60D1" w:rsidRPr="00B53F2E" w:rsidRDefault="006F60D1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E">
              <w:rPr>
                <w:rStyle w:val="1255"/>
                <w:sz w:val="24"/>
                <w:szCs w:val="24"/>
              </w:rPr>
              <w:t>Биология</w:t>
            </w:r>
          </w:p>
        </w:tc>
        <w:tc>
          <w:tcPr>
            <w:tcW w:w="1308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308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26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26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6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D1" w:rsidRPr="00B53F2E" w:rsidTr="00502952">
        <w:tc>
          <w:tcPr>
            <w:tcW w:w="1366" w:type="dxa"/>
            <w:vMerge w:val="restart"/>
          </w:tcPr>
          <w:p w:rsidR="006F60D1" w:rsidRPr="00B53F2E" w:rsidRDefault="006F60D1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E">
              <w:rPr>
                <w:rStyle w:val="1255"/>
                <w:sz w:val="24"/>
                <w:szCs w:val="24"/>
              </w:rPr>
              <w:t>Искусство</w:t>
            </w:r>
          </w:p>
        </w:tc>
        <w:tc>
          <w:tcPr>
            <w:tcW w:w="1585" w:type="dxa"/>
          </w:tcPr>
          <w:p w:rsidR="006F60D1" w:rsidRPr="00B53F2E" w:rsidRDefault="006F60D1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E">
              <w:rPr>
                <w:rStyle w:val="1255"/>
                <w:sz w:val="24"/>
                <w:szCs w:val="24"/>
              </w:rPr>
              <w:t>Музыка</w:t>
            </w:r>
          </w:p>
        </w:tc>
        <w:tc>
          <w:tcPr>
            <w:tcW w:w="1308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308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26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26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26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D1" w:rsidRPr="00B53F2E" w:rsidTr="00502952">
        <w:tc>
          <w:tcPr>
            <w:tcW w:w="1366" w:type="dxa"/>
            <w:vMerge/>
          </w:tcPr>
          <w:p w:rsidR="006F60D1" w:rsidRPr="00B53F2E" w:rsidRDefault="006F60D1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F60D1" w:rsidRPr="00B53F2E" w:rsidRDefault="006F60D1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E">
              <w:rPr>
                <w:rStyle w:val="1255"/>
                <w:sz w:val="24"/>
                <w:szCs w:val="24"/>
              </w:rPr>
              <w:t>Изобразительное</w:t>
            </w:r>
            <w:r w:rsidRPr="00B53F2E">
              <w:rPr>
                <w:rStyle w:val="1254"/>
                <w:sz w:val="24"/>
                <w:szCs w:val="24"/>
              </w:rPr>
              <w:t xml:space="preserve"> </w:t>
            </w:r>
            <w:r w:rsidRPr="00B53F2E">
              <w:rPr>
                <w:rStyle w:val="1255"/>
                <w:sz w:val="24"/>
                <w:szCs w:val="24"/>
              </w:rPr>
              <w:t>искусство</w:t>
            </w:r>
          </w:p>
        </w:tc>
        <w:tc>
          <w:tcPr>
            <w:tcW w:w="1308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308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26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26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D1" w:rsidRPr="00B53F2E" w:rsidTr="00502952">
        <w:tc>
          <w:tcPr>
            <w:tcW w:w="1366" w:type="dxa"/>
          </w:tcPr>
          <w:p w:rsidR="006F60D1" w:rsidRPr="00B53F2E" w:rsidRDefault="006F60D1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E">
              <w:rPr>
                <w:rStyle w:val="1255"/>
                <w:sz w:val="24"/>
                <w:szCs w:val="24"/>
              </w:rPr>
              <w:t>Технология</w:t>
            </w:r>
          </w:p>
        </w:tc>
        <w:tc>
          <w:tcPr>
            <w:tcW w:w="1585" w:type="dxa"/>
          </w:tcPr>
          <w:p w:rsidR="006F60D1" w:rsidRPr="00B53F2E" w:rsidRDefault="006F60D1" w:rsidP="00E954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2E">
              <w:rPr>
                <w:rStyle w:val="1255"/>
                <w:sz w:val="24"/>
                <w:szCs w:val="24"/>
              </w:rPr>
              <w:t>Технология</w:t>
            </w:r>
          </w:p>
        </w:tc>
        <w:tc>
          <w:tcPr>
            <w:tcW w:w="1308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308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6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6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6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21" w:type="dxa"/>
          </w:tcPr>
          <w:p w:rsidR="006F60D1" w:rsidRPr="00B53F2E" w:rsidRDefault="006F60D1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52" w:rsidRPr="00B53F2E" w:rsidTr="00502952">
        <w:tc>
          <w:tcPr>
            <w:tcW w:w="1366" w:type="dxa"/>
            <w:vAlign w:val="bottom"/>
          </w:tcPr>
          <w:p w:rsidR="00502952" w:rsidRPr="00DC3ABC" w:rsidRDefault="00502952" w:rsidP="00303E8E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Физическая культура</w:t>
            </w:r>
          </w:p>
        </w:tc>
        <w:tc>
          <w:tcPr>
            <w:tcW w:w="1585" w:type="dxa"/>
            <w:vAlign w:val="bottom"/>
          </w:tcPr>
          <w:p w:rsidR="00502952" w:rsidRDefault="00502952" w:rsidP="00303E8E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Физическая культура</w:t>
            </w:r>
          </w:p>
          <w:p w:rsidR="00502952" w:rsidRPr="00DC3ABC" w:rsidRDefault="00502952" w:rsidP="00303E8E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02952" w:rsidRPr="00B53F2E" w:rsidRDefault="00502952" w:rsidP="00303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08" w:type="dxa"/>
          </w:tcPr>
          <w:p w:rsidR="00502952" w:rsidRPr="00B53F2E" w:rsidRDefault="00502952" w:rsidP="00303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61" w:type="dxa"/>
          </w:tcPr>
          <w:p w:rsidR="00502952" w:rsidRPr="00B53F2E" w:rsidRDefault="00502952" w:rsidP="00303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61" w:type="dxa"/>
          </w:tcPr>
          <w:p w:rsidR="00502952" w:rsidRPr="00B53F2E" w:rsidRDefault="00502952" w:rsidP="00303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61" w:type="dxa"/>
          </w:tcPr>
          <w:p w:rsidR="00502952" w:rsidRPr="00B53F2E" w:rsidRDefault="00502952" w:rsidP="00303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21" w:type="dxa"/>
          </w:tcPr>
          <w:p w:rsidR="00502952" w:rsidRPr="00B53F2E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52" w:rsidRPr="00B53F2E" w:rsidTr="00502952">
        <w:tc>
          <w:tcPr>
            <w:tcW w:w="1366" w:type="dxa"/>
            <w:vAlign w:val="bottom"/>
          </w:tcPr>
          <w:p w:rsidR="00502952" w:rsidRPr="00DC3ABC" w:rsidRDefault="00502952" w:rsidP="00303E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сновы безопаснос</w:t>
            </w: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ти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1585" w:type="dxa"/>
            <w:vAlign w:val="bottom"/>
          </w:tcPr>
          <w:p w:rsidR="00502952" w:rsidRPr="00DC3ABC" w:rsidRDefault="00502952" w:rsidP="00303E8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О</w:t>
            </w: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сновы безопасност</w:t>
            </w:r>
            <w:r w:rsidRPr="00DC3AB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1308" w:type="dxa"/>
          </w:tcPr>
          <w:p w:rsidR="00502952" w:rsidRPr="00B53F2E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502952" w:rsidRPr="00B53F2E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02952" w:rsidRPr="00B53F2E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02952" w:rsidRPr="00B53F2E" w:rsidRDefault="00502952" w:rsidP="00303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261" w:type="dxa"/>
          </w:tcPr>
          <w:p w:rsidR="00502952" w:rsidRPr="00B53F2E" w:rsidRDefault="00502952" w:rsidP="00303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221" w:type="dxa"/>
          </w:tcPr>
          <w:p w:rsidR="00502952" w:rsidRPr="00B53F2E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52" w:rsidRPr="00B53F2E" w:rsidTr="00502952">
        <w:tc>
          <w:tcPr>
            <w:tcW w:w="2951" w:type="dxa"/>
            <w:gridSpan w:val="2"/>
          </w:tcPr>
          <w:p w:rsidR="00502952" w:rsidRDefault="00502952" w:rsidP="00502952">
            <w:pPr>
              <w:spacing w:line="240" w:lineRule="auto"/>
              <w:rPr>
                <w:rStyle w:val="1512"/>
                <w:i w:val="0"/>
                <w:iCs w:val="0"/>
                <w:sz w:val="24"/>
                <w:szCs w:val="24"/>
              </w:rPr>
            </w:pPr>
            <w:r>
              <w:rPr>
                <w:rStyle w:val="1512"/>
                <w:sz w:val="24"/>
                <w:szCs w:val="24"/>
              </w:rPr>
              <w:lastRenderedPageBreak/>
              <w:t>Основы безопасности и защита Родины</w:t>
            </w:r>
          </w:p>
        </w:tc>
        <w:tc>
          <w:tcPr>
            <w:tcW w:w="1308" w:type="dxa"/>
          </w:tcPr>
          <w:p w:rsidR="00502952" w:rsidRPr="00B53F2E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308" w:type="dxa"/>
          </w:tcPr>
          <w:p w:rsidR="00502952" w:rsidRPr="00B53F2E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261" w:type="dxa"/>
          </w:tcPr>
          <w:p w:rsidR="00502952" w:rsidRPr="00B53F2E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02952" w:rsidRPr="00B53F2E" w:rsidRDefault="00502952" w:rsidP="00303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02952" w:rsidRPr="00B53F2E" w:rsidRDefault="00502952" w:rsidP="00303E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502952" w:rsidRPr="00B53F2E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52" w:rsidRPr="00B53F2E" w:rsidTr="00502952">
        <w:tc>
          <w:tcPr>
            <w:tcW w:w="2951" w:type="dxa"/>
            <w:gridSpan w:val="2"/>
          </w:tcPr>
          <w:p w:rsidR="00502952" w:rsidRDefault="00502952" w:rsidP="00B24553">
            <w:pPr>
              <w:spacing w:line="240" w:lineRule="auto"/>
              <w:rPr>
                <w:rStyle w:val="1512"/>
                <w:i w:val="0"/>
                <w:iCs w:val="0"/>
                <w:sz w:val="24"/>
                <w:szCs w:val="24"/>
              </w:rPr>
            </w:pPr>
            <w:r>
              <w:rPr>
                <w:rStyle w:val="1512"/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1308" w:type="dxa"/>
          </w:tcPr>
          <w:p w:rsidR="00502952" w:rsidRDefault="00502952">
            <w:r w:rsidRPr="00BE60F8"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308" w:type="dxa"/>
          </w:tcPr>
          <w:p w:rsidR="00502952" w:rsidRDefault="00502952"/>
        </w:tc>
        <w:tc>
          <w:tcPr>
            <w:tcW w:w="1261" w:type="dxa"/>
          </w:tcPr>
          <w:p w:rsidR="00502952" w:rsidRDefault="00502952">
            <w:r w:rsidRPr="00BE60F8"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261" w:type="dxa"/>
          </w:tcPr>
          <w:p w:rsidR="00502952" w:rsidRDefault="00502952">
            <w:r w:rsidRPr="00BE60F8"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261" w:type="dxa"/>
          </w:tcPr>
          <w:p w:rsidR="00502952" w:rsidRDefault="00502952">
            <w:r w:rsidRPr="00BE60F8"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221" w:type="dxa"/>
          </w:tcPr>
          <w:p w:rsidR="00502952" w:rsidRPr="00B53F2E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52" w:rsidRPr="00B53F2E" w:rsidTr="00502952">
        <w:tc>
          <w:tcPr>
            <w:tcW w:w="2951" w:type="dxa"/>
            <w:gridSpan w:val="2"/>
          </w:tcPr>
          <w:p w:rsidR="00502952" w:rsidRDefault="00502952" w:rsidP="00B24553">
            <w:pPr>
              <w:spacing w:line="240" w:lineRule="auto"/>
              <w:rPr>
                <w:rStyle w:val="1512"/>
                <w:sz w:val="24"/>
                <w:szCs w:val="24"/>
              </w:rPr>
            </w:pPr>
            <w:r>
              <w:rPr>
                <w:rStyle w:val="1512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308" w:type="dxa"/>
          </w:tcPr>
          <w:p w:rsidR="00502952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308" w:type="dxa"/>
          </w:tcPr>
          <w:p w:rsidR="00502952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02952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02952" w:rsidRPr="00B53F2E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02952" w:rsidRPr="00B53F2E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502952" w:rsidRPr="00B53F2E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52" w:rsidRPr="00B53F2E" w:rsidTr="00502952">
        <w:tc>
          <w:tcPr>
            <w:tcW w:w="2951" w:type="dxa"/>
            <w:gridSpan w:val="2"/>
          </w:tcPr>
          <w:p w:rsidR="00502952" w:rsidRDefault="00502952" w:rsidP="00B24553">
            <w:pPr>
              <w:spacing w:line="240" w:lineRule="auto"/>
              <w:rPr>
                <w:rStyle w:val="1512"/>
                <w:sz w:val="24"/>
                <w:szCs w:val="24"/>
              </w:rPr>
            </w:pPr>
            <w:proofErr w:type="gramStart"/>
            <w:r>
              <w:rPr>
                <w:rStyle w:val="1512"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Style w:val="1512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308" w:type="dxa"/>
          </w:tcPr>
          <w:p w:rsidR="00502952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502952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02952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261" w:type="dxa"/>
          </w:tcPr>
          <w:p w:rsidR="00502952" w:rsidRPr="00B53F2E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02952" w:rsidRPr="00B53F2E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502952" w:rsidRPr="00B53F2E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52" w:rsidRPr="00B53F2E" w:rsidTr="00502952">
        <w:tc>
          <w:tcPr>
            <w:tcW w:w="2951" w:type="dxa"/>
            <w:gridSpan w:val="2"/>
          </w:tcPr>
          <w:p w:rsidR="00502952" w:rsidRDefault="00502952" w:rsidP="00B24553">
            <w:pPr>
              <w:spacing w:line="240" w:lineRule="auto"/>
              <w:rPr>
                <w:rStyle w:val="1512"/>
                <w:sz w:val="24"/>
                <w:szCs w:val="24"/>
              </w:rPr>
            </w:pPr>
            <w:r>
              <w:rPr>
                <w:rStyle w:val="1512"/>
                <w:sz w:val="24"/>
                <w:szCs w:val="24"/>
              </w:rPr>
              <w:t>Финансовая грамотность</w:t>
            </w:r>
          </w:p>
        </w:tc>
        <w:tc>
          <w:tcPr>
            <w:tcW w:w="1308" w:type="dxa"/>
          </w:tcPr>
          <w:p w:rsidR="00502952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502952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02952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02952" w:rsidRPr="00B53F2E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опрос</w:t>
            </w:r>
          </w:p>
        </w:tc>
        <w:tc>
          <w:tcPr>
            <w:tcW w:w="1261" w:type="dxa"/>
          </w:tcPr>
          <w:p w:rsidR="00502952" w:rsidRPr="00B53F2E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502952" w:rsidRPr="00B53F2E" w:rsidRDefault="00502952" w:rsidP="00E954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553" w:rsidRDefault="00B24553" w:rsidP="00597F8C">
      <w:pPr>
        <w:spacing w:line="249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597F8C" w:rsidRPr="00FF7793" w:rsidRDefault="00597F8C" w:rsidP="00597F8C">
      <w:pPr>
        <w:spacing w:line="259" w:lineRule="auto"/>
        <w:ind w:firstLine="8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План внеурочной деятельности представляет собой описание целостной системы функци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онирования образовательной орга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низации в сфере внеурочной деятельности и включа</w:t>
      </w:r>
      <w:r w:rsidR="00210DB5">
        <w:rPr>
          <w:rFonts w:ascii="Times New Roman" w:eastAsia="Times New Roman" w:hAnsi="Times New Roman" w:cs="Times New Roman"/>
          <w:color w:val="231F20"/>
          <w:sz w:val="24"/>
          <w:szCs w:val="24"/>
        </w:rPr>
        <w:t>ет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 себя:</w:t>
      </w:r>
    </w:p>
    <w:p w:rsidR="00597F8C" w:rsidRPr="00FF7793" w:rsidRDefault="00597F8C" w:rsidP="00597F8C">
      <w:pPr>
        <w:tabs>
          <w:tab w:val="left" w:pos="200"/>
        </w:tabs>
        <w:spacing w:line="25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внеурочную деятельность по учебным предмета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м образова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тельной программы (учеб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ные курсы, учебные модули по вы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бору обучающихся, родителей (законных представителей) несовершеннолетних об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учающихся, по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требностей в физическом развитии и совершенствовании, а также учитывающие этнок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ультурные интересы, особые обра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зовательные потребности обучающихся с ОВЗ;</w:t>
      </w:r>
    </w:p>
    <w:p w:rsidR="00597F8C" w:rsidRPr="00FF7793" w:rsidRDefault="00597F8C" w:rsidP="00597F8C">
      <w:pPr>
        <w:tabs>
          <w:tab w:val="left" w:pos="200"/>
        </w:tabs>
        <w:spacing w:line="252" w:lineRule="auto"/>
        <w:ind w:left="220" w:hanging="13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bookmarkStart w:id="2" w:name="page1144"/>
      <w:bookmarkEnd w:id="2"/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внеурочную деятельно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сть по формированию функциональной грамотности (читательской, математической, естествен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но-научной, финансовой) </w:t>
      </w:r>
      <w:proofErr w:type="gramStart"/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обучающихся</w:t>
      </w:r>
      <w:proofErr w:type="gramEnd"/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(интегрированные курсы, </w:t>
      </w:r>
      <w:proofErr w:type="spellStart"/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метапредметные</w:t>
      </w:r>
      <w:proofErr w:type="spellEnd"/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кружки, факультативы, научные сообщества, в том числе направл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енные на реализацию про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ектной и исследовательской деятельности);</w:t>
      </w:r>
    </w:p>
    <w:p w:rsidR="00597F8C" w:rsidRPr="00FF7793" w:rsidRDefault="00597F8C" w:rsidP="00597F8C">
      <w:pPr>
        <w:tabs>
          <w:tab w:val="left" w:pos="200"/>
        </w:tabs>
        <w:spacing w:line="252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внеурочную деятельность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по развитию личности, ее способ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ностей, удовлетворения об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разовательных потребностей и ин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тересов, самореализации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обучающихся, в том числе одарен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ных, через организацию социальных практик (в том числе </w:t>
      </w:r>
      <w:proofErr w:type="spellStart"/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волонтёрство</w:t>
      </w:r>
      <w:proofErr w:type="spellEnd"/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), включ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ая общественно полезную деятель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ность, профессиональные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пробы, развитие глобальных ком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петенций, формирование предпринимательских навыков, практическую подготовку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 использование возможностей ор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ганизаций дополнитель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ного образования, профессиональ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ных образовательных организаций и социальных партнеров в профессионально-производственном окружении;</w:t>
      </w:r>
      <w:proofErr w:type="gramEnd"/>
    </w:p>
    <w:p w:rsidR="00597F8C" w:rsidRPr="00FF7793" w:rsidRDefault="00597F8C" w:rsidP="00597F8C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F8C" w:rsidRPr="00FF7793" w:rsidRDefault="00597F8C" w:rsidP="00597F8C">
      <w:pPr>
        <w:numPr>
          <w:ilvl w:val="0"/>
          <w:numId w:val="2"/>
        </w:numPr>
        <w:tabs>
          <w:tab w:val="left" w:pos="220"/>
        </w:tabs>
        <w:spacing w:after="0" w:line="252" w:lineRule="auto"/>
        <w:ind w:left="220" w:hanging="138"/>
        <w:jc w:val="both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внеурочную деятельность,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направленную на реализацию ком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плекса воспитательных мероприятий на уровне образо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ватель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ной организации, класса, занятия, в том числе в творческих объединениях по интереса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м, культурные и социальные прак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597F8C" w:rsidRPr="00FF7793" w:rsidRDefault="00597F8C" w:rsidP="00597F8C">
      <w:pPr>
        <w:spacing w:line="9" w:lineRule="exact"/>
        <w:rPr>
          <w:rFonts w:ascii="Times New Roman" w:eastAsia="Arial" w:hAnsi="Times New Roman" w:cs="Times New Roman"/>
          <w:color w:val="231F20"/>
          <w:sz w:val="24"/>
          <w:szCs w:val="24"/>
        </w:rPr>
      </w:pPr>
    </w:p>
    <w:p w:rsidR="00597F8C" w:rsidRPr="00FF7793" w:rsidRDefault="00597F8C" w:rsidP="00597F8C">
      <w:pPr>
        <w:numPr>
          <w:ilvl w:val="0"/>
          <w:numId w:val="2"/>
        </w:numPr>
        <w:tabs>
          <w:tab w:val="left" w:pos="220"/>
        </w:tabs>
        <w:spacing w:after="0" w:line="251" w:lineRule="auto"/>
        <w:ind w:left="220" w:hanging="138"/>
        <w:jc w:val="both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 xml:space="preserve">внеурочную деятельность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по организации деятельности уче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нических сообществ (подро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стковых коллективов), в том чис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ле ученических классов, разновозрастных объединений по интересам, клубов; детск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их, подростковых и юношеских об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щественных объединений, организаций и т. д.;</w:t>
      </w:r>
    </w:p>
    <w:p w:rsidR="00597F8C" w:rsidRPr="00FF7793" w:rsidRDefault="00597F8C" w:rsidP="00597F8C">
      <w:pPr>
        <w:spacing w:line="11" w:lineRule="exact"/>
        <w:rPr>
          <w:rFonts w:ascii="Times New Roman" w:eastAsia="Arial" w:hAnsi="Times New Roman" w:cs="Times New Roman"/>
          <w:color w:val="231F20"/>
          <w:sz w:val="24"/>
          <w:szCs w:val="24"/>
        </w:rPr>
      </w:pPr>
    </w:p>
    <w:p w:rsidR="00597F8C" w:rsidRPr="00FF7793" w:rsidRDefault="00597F8C" w:rsidP="00597F8C">
      <w:pPr>
        <w:numPr>
          <w:ilvl w:val="0"/>
          <w:numId w:val="2"/>
        </w:numPr>
        <w:tabs>
          <w:tab w:val="left" w:pos="220"/>
        </w:tabs>
        <w:spacing w:after="0" w:line="251" w:lineRule="auto"/>
        <w:ind w:left="220" w:hanging="138"/>
        <w:jc w:val="both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внеурочную деятельност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ь, направленную на организацион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ное обеспечение учебной д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еятельности (организационные со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брания, взаимодействие с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родителями по обеспечению успеш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ной реализации образовательной программы и т. д.);</w:t>
      </w:r>
    </w:p>
    <w:p w:rsidR="00597F8C" w:rsidRPr="00FF7793" w:rsidRDefault="00597F8C" w:rsidP="00597F8C">
      <w:pPr>
        <w:spacing w:line="9" w:lineRule="exact"/>
        <w:rPr>
          <w:rFonts w:ascii="Times New Roman" w:eastAsia="Arial" w:hAnsi="Times New Roman" w:cs="Times New Roman"/>
          <w:color w:val="231F20"/>
          <w:sz w:val="24"/>
          <w:szCs w:val="24"/>
        </w:rPr>
      </w:pPr>
    </w:p>
    <w:p w:rsidR="00597F8C" w:rsidRPr="00FF7793" w:rsidRDefault="00597F8C" w:rsidP="00597F8C">
      <w:pPr>
        <w:numPr>
          <w:ilvl w:val="0"/>
          <w:numId w:val="2"/>
        </w:numPr>
        <w:tabs>
          <w:tab w:val="left" w:pos="220"/>
        </w:tabs>
        <w:spacing w:after="0" w:line="251" w:lineRule="auto"/>
        <w:ind w:left="220" w:hanging="138"/>
        <w:jc w:val="both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внеурочную деятельность,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направленную на организацию пе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дагогической поддержки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обучающихся (проектирование ин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дивидуальных образова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тельных маршрутов, работа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тьюто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ров</w:t>
      </w:r>
      <w:proofErr w:type="spellEnd"/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, педагогов-психологов);</w:t>
      </w:r>
    </w:p>
    <w:p w:rsidR="00597F8C" w:rsidRPr="00FF7793" w:rsidRDefault="00597F8C" w:rsidP="00597F8C">
      <w:pPr>
        <w:spacing w:line="9" w:lineRule="exact"/>
        <w:rPr>
          <w:rFonts w:ascii="Times New Roman" w:eastAsia="Arial" w:hAnsi="Times New Roman" w:cs="Times New Roman"/>
          <w:color w:val="231F20"/>
          <w:sz w:val="24"/>
          <w:szCs w:val="24"/>
        </w:rPr>
      </w:pPr>
    </w:p>
    <w:p w:rsidR="00597F8C" w:rsidRPr="006F2C41" w:rsidRDefault="00597F8C" w:rsidP="00597F8C">
      <w:pPr>
        <w:numPr>
          <w:ilvl w:val="0"/>
          <w:numId w:val="2"/>
        </w:numPr>
        <w:tabs>
          <w:tab w:val="left" w:pos="220"/>
        </w:tabs>
        <w:spacing w:after="0" w:line="251" w:lineRule="auto"/>
        <w:ind w:left="220" w:hanging="13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внеурочную деятельность, направленную на обеспечение благополучия обучающи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хся в пространстве общеобразова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тельной школы (безопа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сности жизни и здоровья школьни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ков, безопасных межличностных отношений в учебных группах, профилактики неуспеваемости, профилактики </w:t>
      </w:r>
      <w:proofErr w:type="gramStart"/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раз-</w:t>
      </w:r>
      <w:bookmarkStart w:id="3" w:name="page1145"/>
      <w:bookmarkEnd w:id="3"/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личных</w:t>
      </w:r>
      <w:proofErr w:type="gramEnd"/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рисков, возникающих в процессе взаимодействия школьника с окружающе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й средой, социальной защиты уча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щихся).</w:t>
      </w:r>
    </w:p>
    <w:p w:rsidR="00597F8C" w:rsidRPr="006F2C41" w:rsidRDefault="00597F8C" w:rsidP="00597F8C">
      <w:pPr>
        <w:spacing w:line="249" w:lineRule="auto"/>
        <w:ind w:firstLine="22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Для достижения целей и з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адач внеурочной деятельности ис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пользуется все многообразие доступных объектов отече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ствен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ной культуры, в том числе н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аследие отечественного кинематографа.</w:t>
      </w:r>
    </w:p>
    <w:p w:rsidR="00597F8C" w:rsidRPr="006F2C41" w:rsidRDefault="00597F8C" w:rsidP="00597F8C">
      <w:pPr>
        <w:spacing w:line="249" w:lineRule="auto"/>
        <w:ind w:firstLine="22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Наследие отечественно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го кинематографа может использо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ваться как в качестве дидак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тического материала при реализа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ции курсов внеурочной деятельности, так и быть основной для разработки курсов внеурочно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й деятельности, посвященной это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виду отечественного искусства.</w:t>
      </w:r>
    </w:p>
    <w:p w:rsidR="00597F8C" w:rsidRPr="006F2C41" w:rsidRDefault="00597F8C" w:rsidP="00597F8C">
      <w:pPr>
        <w:spacing w:line="251" w:lineRule="auto"/>
        <w:ind w:firstLine="22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Содержание плана внеуроч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ной деятельности. Количество ча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сов, выделяемых на внеурочную деятельность, составляет за 5 лет обучения на этапе основной школы не более 1750 часов, в год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— не более 350 часов.</w:t>
      </w:r>
    </w:p>
    <w:p w:rsidR="00597F8C" w:rsidRPr="006F2C41" w:rsidRDefault="00597F8C" w:rsidP="00597F8C">
      <w:pPr>
        <w:spacing w:line="253" w:lineRule="auto"/>
        <w:ind w:firstLine="22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Величина недельной образовательной нагрузки (количество занятий), реализуемой через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внеурочную деятельность, опреде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ляется за пределами количества часов, отведенных на освоение обучающимися учебного плана, но не более 10 часо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в. Для не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допущения перегрузки обу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чающихся допускается перенос об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разовательной нагрузки, р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еализуемой через внеурочную дея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зе общеобразовательной организа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ции или на базе загородных де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тских центров, в походах, поездках и т. д.).</w:t>
      </w:r>
    </w:p>
    <w:p w:rsidR="00597F8C" w:rsidRPr="006F2C41" w:rsidRDefault="00597F8C" w:rsidP="00597F8C">
      <w:pPr>
        <w:spacing w:line="247" w:lineRule="auto"/>
        <w:ind w:firstLine="22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При этом расходы времени на отдельные направления плана внеурочной деятельности мо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гут отличаться:</w:t>
      </w:r>
    </w:p>
    <w:p w:rsidR="00597F8C" w:rsidRPr="006F2C41" w:rsidRDefault="00597F8C" w:rsidP="00597F8C">
      <w:pPr>
        <w:spacing w:line="250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— на внеурочную деятельн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ость по учебным предметам (вклю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чая занятия физической культурой и углубленное изучение предметов) еженедельно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— от 2 до 4 часов,</w:t>
      </w:r>
    </w:p>
    <w:p w:rsidR="00597F8C" w:rsidRDefault="00597F8C" w:rsidP="00597F8C">
      <w:pPr>
        <w:spacing w:line="247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— на внеурочную деяте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льность по формированию функцио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нальной грамотности — от 1 до 2 часов;</w:t>
      </w:r>
    </w:p>
    <w:p w:rsidR="00597F8C" w:rsidRPr="00AE40FE" w:rsidRDefault="00597F8C" w:rsidP="00597F8C">
      <w:pPr>
        <w:spacing w:line="247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— на внеурочную деятельнос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ть по развитию личности, ее спо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собностей, удовлетворения образовательных потребностей и интересов, самореализации обучающих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ся еженедельно от 1 до 2 часов;</w:t>
      </w:r>
    </w:p>
    <w:p w:rsidR="00597F8C" w:rsidRPr="00AE40FE" w:rsidRDefault="00597F8C" w:rsidP="00597F8C">
      <w:pPr>
        <w:spacing w:line="247" w:lineRule="auto"/>
        <w:ind w:left="220" w:hanging="22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— на деятельность ученических сообществ и воспитательные мероприятия целесообразно еженедельно предусмотреть от 2</w:t>
      </w:r>
      <w:bookmarkStart w:id="4" w:name="page1146"/>
      <w:bookmarkEnd w:id="4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до 4 часов, при этом при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подготовке и проведении коллек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тивных дел масштаба уч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енического коллектива или общеш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кольных мероприятий за 1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–2 недели может быть использо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вано до 20 часов (бюджет времени, отведенного на реализацию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плана внеурочной деятельности);</w:t>
      </w:r>
    </w:p>
    <w:p w:rsidR="00597F8C" w:rsidRPr="00AE40FE" w:rsidRDefault="00597F8C" w:rsidP="00597F8C">
      <w:pPr>
        <w:spacing w:line="252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— на организационное обеспе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чение учебной деятельности, осу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ществление педагогическ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ой поддержки социализации обуча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ющихся и обеспечение их благополучия еженедельно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— от 2 до 3 часов.</w:t>
      </w:r>
    </w:p>
    <w:p w:rsidR="00597F8C" w:rsidRPr="00AE40FE" w:rsidRDefault="00597F8C" w:rsidP="00597F8C">
      <w:pPr>
        <w:spacing w:line="247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Общий объем внеурочн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ой деятельности не должен превышать 10 часов в неделю.</w:t>
      </w:r>
    </w:p>
    <w:p w:rsidR="00597F8C" w:rsidRPr="00AE40FE" w:rsidRDefault="00597F8C" w:rsidP="00597F8C">
      <w:pPr>
        <w:spacing w:line="252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При реализации плана внеурочной деятельности должна быть предусмотрена вариати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вность содержания внеурочной де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ятельности с учетом образо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вательных потребностей и интересов обучающихся.</w:t>
      </w:r>
    </w:p>
    <w:p w:rsidR="00597F8C" w:rsidRPr="00AE40FE" w:rsidRDefault="00597F8C" w:rsidP="00597F8C">
      <w:pPr>
        <w:numPr>
          <w:ilvl w:val="1"/>
          <w:numId w:val="2"/>
        </w:numPr>
        <w:tabs>
          <w:tab w:val="left" w:pos="469"/>
        </w:tabs>
        <w:spacing w:after="0" w:line="251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 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зависимости от задач на каждом этапе реализации образовательной про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граммы количество часов, отводи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мых на внеурочную деятельн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ость, может изменяться.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Так, на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пример, в 5 классе для обеспечения адаптации обучающихся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 </w:t>
      </w:r>
      <w:r w:rsidRPr="00AE40FE">
        <w:rPr>
          <w:rFonts w:ascii="Times New Roman" w:eastAsia="Times New Roman" w:hAnsi="Times New Roman" w:cs="Times New Roman"/>
          <w:color w:val="231F20"/>
          <w:sz w:val="24"/>
          <w:szCs w:val="24"/>
        </w:rPr>
        <w:t>изменившейся образоват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ельной ситуации может быть выде</w:t>
      </w:r>
      <w:r w:rsidRPr="00AE40F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лено больше часов, чем в 6 или 7 классе, либо в 8 классе — в связи с организацией </w:t>
      </w:r>
      <w:proofErr w:type="spellStart"/>
      <w:r w:rsidRPr="00AE40FE">
        <w:rPr>
          <w:rFonts w:ascii="Times New Roman" w:eastAsia="Times New Roman" w:hAnsi="Times New Roman" w:cs="Times New Roman"/>
          <w:color w:val="231F20"/>
          <w:sz w:val="24"/>
          <w:szCs w:val="24"/>
        </w:rPr>
        <w:t>предпрофильной</w:t>
      </w:r>
      <w:proofErr w:type="spellEnd"/>
      <w:r w:rsidRPr="00AE40F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подготовки и т. д. Выделение часов на внеурочную деятельность может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разли</w:t>
      </w:r>
      <w:r w:rsidRPr="00AE40FE">
        <w:rPr>
          <w:rFonts w:ascii="Times New Roman" w:eastAsia="Times New Roman" w:hAnsi="Times New Roman" w:cs="Times New Roman"/>
          <w:color w:val="231F20"/>
          <w:sz w:val="24"/>
          <w:szCs w:val="24"/>
        </w:rPr>
        <w:t>чаться в связи необходимостью преодоления противоречий и разрешения проблем, воз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никающих в том или ином учениче</w:t>
      </w:r>
      <w:r w:rsidRPr="00AE40FE">
        <w:rPr>
          <w:rFonts w:ascii="Times New Roman" w:eastAsia="Times New Roman" w:hAnsi="Times New Roman" w:cs="Times New Roman"/>
          <w:color w:val="231F20"/>
          <w:sz w:val="24"/>
          <w:szCs w:val="24"/>
        </w:rPr>
        <w:t>ском коллективе.</w:t>
      </w:r>
      <w:proofErr w:type="gramEnd"/>
    </w:p>
    <w:p w:rsidR="00597F8C" w:rsidRPr="00FF7793" w:rsidRDefault="00597F8C" w:rsidP="00597F8C">
      <w:pPr>
        <w:numPr>
          <w:ilvl w:val="1"/>
          <w:numId w:val="2"/>
        </w:numPr>
        <w:tabs>
          <w:tab w:val="left" w:pos="527"/>
        </w:tabs>
        <w:spacing w:after="0" w:line="252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 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зависимости от решения педагогического коллектива, родительской общественности, интересов и запросов детей и родителей в образователь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ной организации могут реализовы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ваться различные модели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примерного плана внеурочной дея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тельности:</w:t>
      </w:r>
    </w:p>
    <w:p w:rsidR="00597F8C" w:rsidRDefault="00597F8C" w:rsidP="00597F8C">
      <w:pPr>
        <w:spacing w:line="251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— модель плана с преоблад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анием учебно-познавательной дея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тельности, когда наибол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ьшее внимание уделяется внеуроч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ной деятельности по учебным пр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едметам и организационно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му об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еспечению учебной деятельности;</w:t>
      </w:r>
    </w:p>
    <w:p w:rsidR="00597F8C" w:rsidRPr="00FF7793" w:rsidRDefault="00597F8C" w:rsidP="00597F8C">
      <w:pPr>
        <w:spacing w:line="251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— модель плана с преобладанием педагогической поддержки обучающихся и работы по обеспечению их благополучия в простран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стве общеобразовательной школы;</w:t>
      </w:r>
    </w:p>
    <w:p w:rsidR="00597F8C" w:rsidRPr="00FF7793" w:rsidRDefault="00597F8C" w:rsidP="00597F8C">
      <w:pPr>
        <w:spacing w:line="247" w:lineRule="auto"/>
        <w:ind w:left="223" w:hanging="22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— модель плана с преобладанием деятельност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и ученических со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обществ и воспитательных мероприятий.</w:t>
      </w:r>
    </w:p>
    <w:p w:rsidR="00597F8C" w:rsidRPr="00FF7793" w:rsidRDefault="00597F8C" w:rsidP="00597F8C">
      <w:pPr>
        <w:spacing w:line="251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bookmarkStart w:id="5" w:name="page1147"/>
      <w:bookmarkEnd w:id="5"/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Организация жизни уче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нических сообществ является важ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ной составляющей внеурочной деятельности, направлена на формирование у школьни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ков российской гражданской иден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тичности и таких компетенций, как:</w:t>
      </w:r>
    </w:p>
    <w:p w:rsidR="00597F8C" w:rsidRPr="00FF7793" w:rsidRDefault="00597F8C" w:rsidP="00597F8C">
      <w:pPr>
        <w:spacing w:line="25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— компетенции конструктивного, успешного и ответственного поведения в обществе с у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четом правовых норм, установлен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ных российским законодательством;</w:t>
      </w:r>
    </w:p>
    <w:p w:rsidR="00597F8C" w:rsidRPr="00FF7793" w:rsidRDefault="00597F8C" w:rsidP="00597F8C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F8C" w:rsidRPr="00FF7793" w:rsidRDefault="00597F8C" w:rsidP="00597F8C">
      <w:pPr>
        <w:spacing w:line="250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— социальная самоидентификация обучающихся посредством личностно значимой и о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бщественно приемлемой деятельно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сти, приобретение знаний о социальных ролях человека;</w:t>
      </w:r>
    </w:p>
    <w:p w:rsidR="00597F8C" w:rsidRPr="00FF7793" w:rsidRDefault="00597F8C" w:rsidP="00597F8C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F8C" w:rsidRPr="00AE40FE" w:rsidRDefault="00597F8C" w:rsidP="00597F8C">
      <w:pPr>
        <w:spacing w:line="244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— компетенции в сфере об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щественной самоорганизации, уча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стия в общественно зн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ачимой совместной деятельности.</w:t>
      </w:r>
    </w:p>
    <w:p w:rsidR="00597F8C" w:rsidRPr="00AE40FE" w:rsidRDefault="00597F8C" w:rsidP="00597F8C">
      <w:pPr>
        <w:spacing w:line="242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Организация жизни учен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ических сообществ может происходить:</w:t>
      </w:r>
    </w:p>
    <w:p w:rsidR="00597F8C" w:rsidRPr="00AE40FE" w:rsidRDefault="00597F8C" w:rsidP="00597F8C">
      <w:pPr>
        <w:spacing w:line="249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— 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данных в школе и за ее пределами;</w:t>
      </w:r>
    </w:p>
    <w:p w:rsidR="00597F8C" w:rsidRPr="00AE40FE" w:rsidRDefault="00597F8C" w:rsidP="00597F8C">
      <w:pPr>
        <w:spacing w:line="248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— через приобщение обуча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ющихся к общественной деятельно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сти и школьным тради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циям, участие обучающихся в дея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тельности производственн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ых, творческих объединений, благотворительных организаций;</w:t>
      </w:r>
    </w:p>
    <w:p w:rsidR="00597F8C" w:rsidRPr="00FF7793" w:rsidRDefault="00597F8C" w:rsidP="00597F8C">
      <w:pPr>
        <w:spacing w:line="248" w:lineRule="auto"/>
        <w:ind w:left="223" w:hanging="22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— через участие в экологическом просвещении сверстников, родителей, населения, в благоустройстве школы, класса, сельского поселения, города,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 ходе партнерства с обществен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ными организациями и объединениями.</w:t>
      </w:r>
    </w:p>
    <w:p w:rsidR="00597F8C" w:rsidRPr="00FF7793" w:rsidRDefault="00597F8C" w:rsidP="00597F8C">
      <w:pPr>
        <w:spacing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F8C" w:rsidRPr="00AE40FE" w:rsidRDefault="00597F8C" w:rsidP="00597F8C">
      <w:pPr>
        <w:spacing w:line="244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Формы реализации внеур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очной деятельности образователь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ная организация опре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деляет самостоятельно.</w:t>
      </w:r>
    </w:p>
    <w:p w:rsidR="00597F8C" w:rsidRPr="00FF7793" w:rsidRDefault="00597F8C" w:rsidP="00597F8C">
      <w:pPr>
        <w:spacing w:line="249" w:lineRule="auto"/>
        <w:ind w:left="3" w:firstLine="22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Формы внеурочной деятельности должны предусматривать активность и самостоятельн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ость обучающихся, сочетать инди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видуальную и групповую работу; обеспечивать гибкий режим занятий (продолжительност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ь, последовательность), перемен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ный состав обучающихся, п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роектную и исследовательскую де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ятельность (в том числе экспедиции, практики), экскурсии (в музеи, парки, на предприят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ия и др.), походы, деловые игры 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пр.</w:t>
      </w:r>
    </w:p>
    <w:p w:rsidR="00597F8C" w:rsidRPr="00FF7793" w:rsidRDefault="00597F8C" w:rsidP="00597F8C">
      <w:pPr>
        <w:spacing w:line="16" w:lineRule="exact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597F8C" w:rsidRPr="00FF7793" w:rsidRDefault="00597F8C" w:rsidP="00597F8C">
      <w:pPr>
        <w:numPr>
          <w:ilvl w:val="1"/>
          <w:numId w:val="2"/>
        </w:numPr>
        <w:tabs>
          <w:tab w:val="left" w:pos="440"/>
        </w:tabs>
        <w:spacing w:after="0" w:line="249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 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классов в пределах одного уров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ня образования.</w:t>
      </w:r>
    </w:p>
    <w:p w:rsidR="00597F8C" w:rsidRPr="00FF7793" w:rsidRDefault="00597F8C" w:rsidP="00597F8C">
      <w:pPr>
        <w:numPr>
          <w:ilvl w:val="0"/>
          <w:numId w:val="2"/>
        </w:numPr>
        <w:tabs>
          <w:tab w:val="left" w:pos="442"/>
        </w:tabs>
        <w:spacing w:after="0" w:line="249" w:lineRule="auto"/>
        <w:ind w:left="3" w:firstLine="22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bookmarkStart w:id="6" w:name="page1148"/>
      <w:bookmarkEnd w:id="6"/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 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целях реализации плана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внеурочной деятельности образо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вательной организацией мож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ет предусматриваться использова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ние ресурсов других организ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аций (в том числе в сетевой фор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ме), включая организации дополнительного образования, профессиональные образовательные организации,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образова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тельные организации высшег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о образования, научные организа</w:t>
      </w:r>
      <w:r w:rsidRPr="00FF7793">
        <w:rPr>
          <w:rFonts w:ascii="Times New Roman" w:eastAsia="Times New Roman" w:hAnsi="Times New Roman" w:cs="Times New Roman"/>
          <w:color w:val="231F20"/>
          <w:sz w:val="24"/>
          <w:szCs w:val="24"/>
        </w:rPr>
        <w:t>ции, организации культуры, физкультурно-спортивные и иные организации, обладающие необходимыми ресурсами.</w:t>
      </w:r>
    </w:p>
    <w:p w:rsidR="00B24553" w:rsidRDefault="00B24553" w:rsidP="00597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F8C" w:rsidRPr="0076302F" w:rsidRDefault="00063B74" w:rsidP="00597F8C">
      <w:pPr>
        <w:jc w:val="both"/>
        <w:rPr>
          <w:rFonts w:ascii="Times New Roman" w:hAnsi="Times New Roman" w:cs="Times New Roman"/>
          <w:sz w:val="24"/>
          <w:szCs w:val="24"/>
        </w:rPr>
      </w:pPr>
      <w:r w:rsidRPr="00063B74">
        <w:rPr>
          <w:rFonts w:ascii="Times New Roman" w:hAnsi="Times New Roman" w:cs="Times New Roman"/>
          <w:sz w:val="24"/>
          <w:szCs w:val="24"/>
        </w:rPr>
        <w:t>П</w:t>
      </w:r>
      <w:r w:rsidR="00597F8C" w:rsidRPr="0076302F">
        <w:rPr>
          <w:rFonts w:ascii="Times New Roman" w:hAnsi="Times New Roman" w:cs="Times New Roman"/>
          <w:sz w:val="24"/>
          <w:szCs w:val="24"/>
        </w:rPr>
        <w:t>лан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1616"/>
        <w:gridCol w:w="2286"/>
        <w:gridCol w:w="997"/>
        <w:gridCol w:w="2017"/>
      </w:tblGrid>
      <w:tr w:rsidR="00597F8C" w:rsidTr="00E954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Кадры </w:t>
            </w:r>
          </w:p>
        </w:tc>
      </w:tr>
      <w:tr w:rsidR="00597F8C" w:rsidTr="00E954B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597F8C" w:rsidTr="00E954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8C" w:rsidRDefault="00597F8C" w:rsidP="00E9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нотки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597F8C" w:rsidTr="00E954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8C" w:rsidRDefault="00597F8C" w:rsidP="00E9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7F8C" w:rsidTr="00E954B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Каратэ</w:t>
            </w:r>
          </w:p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597F8C" w:rsidTr="00E954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8C" w:rsidRDefault="00597F8C" w:rsidP="00E9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8C" w:rsidRDefault="00597F8C" w:rsidP="00E9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8C" w:rsidTr="00E954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8C" w:rsidRDefault="00597F8C" w:rsidP="00E9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8C" w:rsidRDefault="00597F8C" w:rsidP="00E9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F8C" w:rsidTr="00E954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8C" w:rsidRDefault="00597F8C" w:rsidP="00E9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Волейбол, баскетбол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97F8C" w:rsidTr="00E954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8C" w:rsidRDefault="00597F8C" w:rsidP="00E9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олимпийский клуб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97F8C" w:rsidTr="00E954B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актива»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97F8C" w:rsidTr="00E954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8C" w:rsidRDefault="00597F8C" w:rsidP="00E9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«Рефлексивный дневник»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97F8C" w:rsidTr="00E954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8C" w:rsidRDefault="00597F8C" w:rsidP="00E9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«Тренинги общения»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97F8C" w:rsidTr="00E954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8C" w:rsidRDefault="00597F8C" w:rsidP="00E9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профессионального самоопределения»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97F8C" w:rsidTr="00E954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8C" w:rsidRDefault="00597F8C" w:rsidP="00E9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объединения по интересам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газета «Экстра - 19»</w:t>
            </w:r>
          </w:p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телевидение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97F8C" w:rsidTr="00E954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8C" w:rsidRDefault="00597F8C" w:rsidP="00E9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8C" w:rsidRDefault="00597F8C" w:rsidP="00E9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школьного и классного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97F8C" w:rsidTr="00E954B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Шахматные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кружок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597F8C" w:rsidTr="00E954B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F8C" w:rsidRDefault="00597F8C" w:rsidP="00E9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грамматика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597F8C" w:rsidTr="00E954B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F8C" w:rsidRDefault="00597F8C" w:rsidP="00E9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«Второй иностранный язык»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597F8C" w:rsidTr="00E954B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F8C" w:rsidRDefault="00597F8C" w:rsidP="00E9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конкурсы, олимпиады, проектная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интеллектуальный клуб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97F8C" w:rsidTr="00E954B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F8C" w:rsidRDefault="00597F8C" w:rsidP="00E9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Олимпиады, конкурсы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различных конкурсах и олимпиадах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97F8C" w:rsidTr="00E954B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8C" w:rsidRDefault="00597F8C" w:rsidP="00E9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C" w:rsidRDefault="00597F8C" w:rsidP="00E9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97F8C" w:rsidTr="00E954B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7F8C" w:rsidTr="00E954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8C" w:rsidRDefault="00597F8C" w:rsidP="00E9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праздники, дискуссии,</w:t>
            </w:r>
          </w:p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7F8C" w:rsidTr="00E954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8C" w:rsidRDefault="00597F8C" w:rsidP="00E9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«Цветоводство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97F8C" w:rsidTr="00E954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8C" w:rsidRDefault="00597F8C" w:rsidP="00E9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97F8C" w:rsidTr="00E954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8C" w:rsidRDefault="00597F8C" w:rsidP="00E9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  «Шанс»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97F8C" w:rsidTr="00E954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F8C" w:rsidRDefault="00597F8C" w:rsidP="00E95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«Ромашка»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8C" w:rsidRDefault="00597F8C" w:rsidP="00E9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A830B2" w:rsidRDefault="00A830B2"/>
    <w:sectPr w:rsidR="00A8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CAAC18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B952B7"/>
    <w:multiLevelType w:val="hybridMultilevel"/>
    <w:tmpl w:val="BD723640"/>
    <w:lvl w:ilvl="0" w:tplc="7376FA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B2"/>
    <w:rsid w:val="00063B74"/>
    <w:rsid w:val="000724B3"/>
    <w:rsid w:val="001055B8"/>
    <w:rsid w:val="00154A8F"/>
    <w:rsid w:val="001917E8"/>
    <w:rsid w:val="00210DB5"/>
    <w:rsid w:val="0028166B"/>
    <w:rsid w:val="00303E8E"/>
    <w:rsid w:val="004D0708"/>
    <w:rsid w:val="00502952"/>
    <w:rsid w:val="00535C45"/>
    <w:rsid w:val="00597F8C"/>
    <w:rsid w:val="005A0420"/>
    <w:rsid w:val="005D11BD"/>
    <w:rsid w:val="005E60AC"/>
    <w:rsid w:val="00647F88"/>
    <w:rsid w:val="0068234F"/>
    <w:rsid w:val="006F60D1"/>
    <w:rsid w:val="007A3E74"/>
    <w:rsid w:val="007F3DB8"/>
    <w:rsid w:val="00953240"/>
    <w:rsid w:val="009A3461"/>
    <w:rsid w:val="009B1C26"/>
    <w:rsid w:val="009B7771"/>
    <w:rsid w:val="009C422E"/>
    <w:rsid w:val="009D27E8"/>
    <w:rsid w:val="00A30513"/>
    <w:rsid w:val="00A830B2"/>
    <w:rsid w:val="00AA4F1D"/>
    <w:rsid w:val="00B24553"/>
    <w:rsid w:val="00B4769D"/>
    <w:rsid w:val="00BC5554"/>
    <w:rsid w:val="00BE2AF1"/>
    <w:rsid w:val="00CC2905"/>
    <w:rsid w:val="00D30513"/>
    <w:rsid w:val="00DC6001"/>
    <w:rsid w:val="00E22CA0"/>
    <w:rsid w:val="00E77D74"/>
    <w:rsid w:val="00E954BE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830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E74"/>
    <w:rPr>
      <w:rFonts w:ascii="Tahoma" w:hAnsi="Tahoma" w:cs="Tahoma"/>
      <w:sz w:val="16"/>
      <w:szCs w:val="16"/>
    </w:rPr>
  </w:style>
  <w:style w:type="character" w:customStyle="1" w:styleId="1256">
    <w:name w:val="Основной текст (12)56"/>
    <w:basedOn w:val="a0"/>
    <w:rsid w:val="00B2455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B2455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B24553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basedOn w:val="a0"/>
    <w:rsid w:val="00B24553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paragraph" w:customStyle="1" w:styleId="style1">
    <w:name w:val="style1"/>
    <w:basedOn w:val="a"/>
    <w:rsid w:val="00B2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830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E74"/>
    <w:rPr>
      <w:rFonts w:ascii="Tahoma" w:hAnsi="Tahoma" w:cs="Tahoma"/>
      <w:sz w:val="16"/>
      <w:szCs w:val="16"/>
    </w:rPr>
  </w:style>
  <w:style w:type="character" w:customStyle="1" w:styleId="1256">
    <w:name w:val="Основной текст (12)56"/>
    <w:basedOn w:val="a0"/>
    <w:rsid w:val="00B2455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B2455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B24553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basedOn w:val="a0"/>
    <w:rsid w:val="00B24553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paragraph" w:customStyle="1" w:styleId="style1">
    <w:name w:val="style1"/>
    <w:basedOn w:val="a"/>
    <w:rsid w:val="00B2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6C9F-7AC9-43DA-A24A-9692E0D8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2024-02-15T13:41:00Z</cp:lastPrinted>
  <dcterms:created xsi:type="dcterms:W3CDTF">2023-09-29T13:04:00Z</dcterms:created>
  <dcterms:modified xsi:type="dcterms:W3CDTF">2024-08-30T08:16:00Z</dcterms:modified>
</cp:coreProperties>
</file>